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89" w:rsidRPr="00D33B61" w:rsidRDefault="00F058EA" w:rsidP="00B94689">
      <w:pPr>
        <w:rPr>
          <w:rFonts w:cstheme="minorHAnsi"/>
          <w:sz w:val="52"/>
          <w:szCs w:val="52"/>
        </w:rPr>
      </w:pPr>
      <w:r w:rsidRPr="00D33B61">
        <w:rPr>
          <w:rFonts w:cstheme="minorHAnsi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-584835</wp:posOffset>
            </wp:positionV>
            <wp:extent cx="1943100" cy="447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689" w:rsidRPr="00D33B61" w:rsidRDefault="00C0566C" w:rsidP="00B94689">
      <w:pPr>
        <w:jc w:val="right"/>
        <w:rPr>
          <w:rFonts w:cstheme="minorHAnsi"/>
          <w:b/>
          <w:bCs/>
          <w:sz w:val="52"/>
          <w:szCs w:val="52"/>
        </w:rPr>
      </w:pPr>
      <w:r>
        <w:rPr>
          <w:rFonts w:cstheme="minorHAnsi"/>
          <w:sz w:val="24"/>
          <w:szCs w:val="24"/>
        </w:rPr>
        <w:t>5</w:t>
      </w:r>
      <w:r w:rsidR="00B94689" w:rsidRPr="00D33B61">
        <w:rPr>
          <w:rFonts w:cstheme="minorHAnsi"/>
          <w:sz w:val="24"/>
          <w:szCs w:val="24"/>
        </w:rPr>
        <w:t>.</w:t>
      </w:r>
      <w:r w:rsidR="00D010FC" w:rsidRPr="00D33B61">
        <w:rPr>
          <w:rFonts w:cstheme="minorHAnsi"/>
          <w:sz w:val="24"/>
          <w:szCs w:val="24"/>
        </w:rPr>
        <w:t xml:space="preserve"> </w:t>
      </w:r>
      <w:r w:rsidR="0018278A">
        <w:rPr>
          <w:rFonts w:cstheme="minorHAnsi"/>
          <w:sz w:val="24"/>
          <w:szCs w:val="24"/>
        </w:rPr>
        <w:t>11</w:t>
      </w:r>
      <w:r w:rsidR="00B94689" w:rsidRPr="00D33B61">
        <w:rPr>
          <w:rFonts w:cstheme="minorHAnsi"/>
          <w:sz w:val="24"/>
          <w:szCs w:val="24"/>
        </w:rPr>
        <w:t>.</w:t>
      </w:r>
      <w:r w:rsidR="00D010FC" w:rsidRPr="00D33B61">
        <w:rPr>
          <w:rFonts w:cstheme="minorHAnsi"/>
          <w:sz w:val="24"/>
          <w:szCs w:val="24"/>
        </w:rPr>
        <w:t xml:space="preserve"> </w:t>
      </w:r>
      <w:r w:rsidR="00D22BD5" w:rsidRPr="00D33B61">
        <w:rPr>
          <w:rFonts w:cstheme="minorHAnsi"/>
          <w:sz w:val="24"/>
          <w:szCs w:val="24"/>
        </w:rPr>
        <w:t>2024</w:t>
      </w:r>
      <w:r w:rsidR="00944D01" w:rsidRPr="00D33B61">
        <w:rPr>
          <w:rFonts w:cstheme="minorHAnsi"/>
          <w:sz w:val="24"/>
          <w:szCs w:val="24"/>
        </w:rPr>
        <w:t xml:space="preserve">, </w:t>
      </w:r>
      <w:r w:rsidR="00C27F25" w:rsidRPr="00D33B61">
        <w:rPr>
          <w:rFonts w:cstheme="minorHAnsi"/>
          <w:sz w:val="24"/>
          <w:szCs w:val="24"/>
        </w:rPr>
        <w:t>Tisková zpr</w:t>
      </w:r>
      <w:r w:rsidR="00944D01" w:rsidRPr="00D33B61">
        <w:rPr>
          <w:rFonts w:cstheme="minorHAnsi"/>
          <w:sz w:val="24"/>
          <w:szCs w:val="24"/>
        </w:rPr>
        <w:t>á</w:t>
      </w:r>
      <w:r w:rsidR="00C27F25" w:rsidRPr="00D33B61">
        <w:rPr>
          <w:rFonts w:cstheme="minorHAnsi"/>
          <w:sz w:val="24"/>
          <w:szCs w:val="24"/>
        </w:rPr>
        <w:t>va</w:t>
      </w:r>
      <w:r w:rsidR="00C27F25" w:rsidRPr="00D33B61">
        <w:rPr>
          <w:rFonts w:cstheme="minorHAnsi"/>
          <w:b/>
          <w:bCs/>
          <w:sz w:val="52"/>
          <w:szCs w:val="52"/>
        </w:rPr>
        <w:t xml:space="preserve"> </w:t>
      </w:r>
    </w:p>
    <w:p w:rsidR="0018278A" w:rsidRDefault="00D22BD5" w:rsidP="0018278A">
      <w:pPr>
        <w:pStyle w:val="TextRIGHT"/>
        <w:ind w:left="0"/>
        <w:jc w:val="left"/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</w:pPr>
      <w:r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Valašské Meziříčí </w:t>
      </w:r>
      <w:r w:rsidR="00C27F25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zná vítěze</w:t>
      </w:r>
      <w:r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 </w:t>
      </w:r>
      <w:r w:rsidR="0018278A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architektonické soutěže</w:t>
      </w:r>
      <w:r w:rsidR="00AC32DF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 </w:t>
      </w:r>
      <w:r w:rsidR="003D45FC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na </w:t>
      </w:r>
      <w:r w:rsidR="00AC32DF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B</w:t>
      </w:r>
      <w:r w:rsidR="00AC32DF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ytový </w:t>
      </w:r>
      <w:r w:rsidR="00AC32DF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d</w:t>
      </w:r>
      <w:r w:rsidR="00AC32DF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ům J.</w:t>
      </w:r>
      <w:r w:rsidR="003D45FC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 </w:t>
      </w:r>
      <w:r w:rsidR="00AC32DF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K.</w:t>
      </w:r>
      <w:r w:rsidR="003D45FC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 xml:space="preserve"> </w:t>
      </w:r>
      <w:r w:rsidR="00AC32DF" w:rsidRPr="0018278A"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  <w:t>Tyla</w:t>
      </w:r>
    </w:p>
    <w:p w:rsidR="0018278A" w:rsidRPr="0018278A" w:rsidRDefault="0018278A" w:rsidP="0018278A">
      <w:pPr>
        <w:pStyle w:val="Text"/>
        <w:rPr>
          <w:rFonts w:asciiTheme="minorHAnsi" w:eastAsia="Arial" w:hAnsiTheme="minorHAnsi" w:cstheme="minorHAnsi"/>
          <w:b/>
          <w:color w:val="222222"/>
          <w:sz w:val="28"/>
          <w:szCs w:val="24"/>
          <w:highlight w:val="white"/>
        </w:rPr>
      </w:pPr>
    </w:p>
    <w:p w:rsidR="00C27F25" w:rsidRPr="00425242" w:rsidRDefault="005D0F14" w:rsidP="0018278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o </w:t>
      </w:r>
      <w:r w:rsidR="00C27F25" w:rsidRPr="00425242">
        <w:rPr>
          <w:rFonts w:cstheme="minorHAnsi"/>
          <w:b/>
          <w:bCs/>
          <w:sz w:val="24"/>
          <w:szCs w:val="24"/>
        </w:rPr>
        <w:t>mezinárodní soutěž</w:t>
      </w:r>
      <w:r w:rsidR="00740D8E" w:rsidRPr="00425242">
        <w:rPr>
          <w:rFonts w:cstheme="minorHAnsi"/>
          <w:b/>
          <w:bCs/>
          <w:sz w:val="24"/>
          <w:szCs w:val="24"/>
        </w:rPr>
        <w:t>e</w:t>
      </w:r>
      <w:r w:rsidR="00C27F25" w:rsidRPr="00425242">
        <w:rPr>
          <w:rFonts w:cstheme="minorHAnsi"/>
          <w:b/>
          <w:bCs/>
          <w:sz w:val="24"/>
          <w:szCs w:val="24"/>
        </w:rPr>
        <w:t xml:space="preserve"> o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 návrh na Bytový </w:t>
      </w:r>
      <w:r w:rsidR="0087654C">
        <w:rPr>
          <w:rFonts w:cstheme="minorHAnsi"/>
          <w:b/>
          <w:bCs/>
          <w:sz w:val="24"/>
          <w:szCs w:val="24"/>
        </w:rPr>
        <w:t>d</w:t>
      </w:r>
      <w:r w:rsidR="0018278A" w:rsidRPr="00425242">
        <w:rPr>
          <w:rFonts w:cstheme="minorHAnsi"/>
          <w:b/>
          <w:bCs/>
          <w:sz w:val="24"/>
          <w:szCs w:val="24"/>
        </w:rPr>
        <w:t>ům J.</w:t>
      </w:r>
      <w:r w:rsidR="003D45FC">
        <w:rPr>
          <w:rFonts w:cstheme="minorHAnsi"/>
          <w:b/>
          <w:bCs/>
          <w:sz w:val="24"/>
          <w:szCs w:val="24"/>
        </w:rPr>
        <w:t xml:space="preserve"> </w:t>
      </w:r>
      <w:r w:rsidR="0018278A" w:rsidRPr="00425242">
        <w:rPr>
          <w:rFonts w:cstheme="minorHAnsi"/>
          <w:b/>
          <w:bCs/>
          <w:sz w:val="24"/>
          <w:szCs w:val="24"/>
        </w:rPr>
        <w:t>K.</w:t>
      </w:r>
      <w:r w:rsidR="003D45FC">
        <w:rPr>
          <w:rFonts w:cstheme="minorHAnsi"/>
          <w:b/>
          <w:bCs/>
          <w:sz w:val="24"/>
          <w:szCs w:val="24"/>
        </w:rPr>
        <w:t xml:space="preserve"> </w:t>
      </w:r>
      <w:r w:rsidR="0018278A" w:rsidRPr="00425242">
        <w:rPr>
          <w:rFonts w:cstheme="minorHAnsi"/>
          <w:b/>
          <w:bCs/>
          <w:sz w:val="24"/>
          <w:szCs w:val="24"/>
        </w:rPr>
        <w:t>Tyla</w:t>
      </w:r>
      <w:r>
        <w:rPr>
          <w:rFonts w:cstheme="minorHAnsi"/>
          <w:b/>
          <w:bCs/>
          <w:sz w:val="24"/>
          <w:szCs w:val="24"/>
        </w:rPr>
        <w:t xml:space="preserve"> ve Valašském Meziříčí se</w:t>
      </w:r>
      <w:r w:rsidR="0018278A" w:rsidRPr="00425242">
        <w:rPr>
          <w:rFonts w:eastAsia="Arial" w:cstheme="minorHAnsi"/>
          <w:b/>
          <w:color w:val="222222"/>
          <w:sz w:val="28"/>
          <w:szCs w:val="24"/>
          <w:highlight w:val="white"/>
        </w:rPr>
        <w:t xml:space="preserve"> </w:t>
      </w:r>
      <w:r w:rsidR="00C27F25" w:rsidRPr="00425242">
        <w:rPr>
          <w:rFonts w:cstheme="minorHAnsi"/>
          <w:b/>
          <w:bCs/>
          <w:sz w:val="24"/>
          <w:szCs w:val="24"/>
        </w:rPr>
        <w:t xml:space="preserve">přihlásilo </w:t>
      </w:r>
      <w:r w:rsidR="0018278A" w:rsidRPr="00425242">
        <w:rPr>
          <w:rFonts w:cstheme="minorHAnsi"/>
          <w:b/>
          <w:bCs/>
          <w:sz w:val="24"/>
          <w:szCs w:val="24"/>
        </w:rPr>
        <w:t>neuvěřitelných 42</w:t>
      </w:r>
      <w:r w:rsidR="00C27F25" w:rsidRPr="00425242">
        <w:rPr>
          <w:rFonts w:cstheme="minorHAnsi"/>
          <w:b/>
          <w:bCs/>
          <w:sz w:val="24"/>
          <w:szCs w:val="24"/>
        </w:rPr>
        <w:t xml:space="preserve"> </w:t>
      </w:r>
      <w:r w:rsidR="00944D01" w:rsidRPr="00425242">
        <w:rPr>
          <w:rFonts w:cstheme="minorHAnsi"/>
          <w:b/>
          <w:bCs/>
          <w:sz w:val="24"/>
          <w:szCs w:val="24"/>
        </w:rPr>
        <w:t>tým</w:t>
      </w:r>
      <w:r w:rsidR="00740D8E" w:rsidRPr="00425242">
        <w:rPr>
          <w:rFonts w:cstheme="minorHAnsi"/>
          <w:b/>
          <w:bCs/>
          <w:sz w:val="24"/>
          <w:szCs w:val="24"/>
        </w:rPr>
        <w:t>ů</w:t>
      </w:r>
      <w:r w:rsidR="00557E16" w:rsidRPr="00425242">
        <w:rPr>
          <w:rFonts w:cstheme="minorHAnsi"/>
          <w:b/>
          <w:bCs/>
          <w:sz w:val="24"/>
          <w:szCs w:val="24"/>
        </w:rPr>
        <w:t xml:space="preserve">. </w:t>
      </w:r>
      <w:r w:rsidR="003D45FC">
        <w:rPr>
          <w:rFonts w:cstheme="minorHAnsi"/>
          <w:b/>
          <w:bCs/>
          <w:sz w:val="24"/>
          <w:szCs w:val="24"/>
        </w:rPr>
        <w:t>Vedle</w:t>
      </w:r>
      <w:r w:rsidR="0018278A" w:rsidRPr="00425242">
        <w:rPr>
          <w:rFonts w:cstheme="minorHAnsi"/>
          <w:b/>
          <w:bCs/>
          <w:sz w:val="24"/>
          <w:szCs w:val="24"/>
        </w:rPr>
        <w:t> český</w:t>
      </w:r>
      <w:r w:rsidR="003D45FC">
        <w:rPr>
          <w:rFonts w:cstheme="minorHAnsi"/>
          <w:b/>
          <w:bCs/>
          <w:sz w:val="24"/>
          <w:szCs w:val="24"/>
        </w:rPr>
        <w:t>ch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 architekt</w:t>
      </w:r>
      <w:r w:rsidR="003D45FC">
        <w:rPr>
          <w:rFonts w:cstheme="minorHAnsi"/>
          <w:b/>
          <w:bCs/>
          <w:sz w:val="24"/>
          <w:szCs w:val="24"/>
        </w:rPr>
        <w:t>ů na podobě nového nájemní</w:t>
      </w:r>
      <w:r w:rsidR="0018278A" w:rsidRPr="00425242">
        <w:rPr>
          <w:rFonts w:cstheme="minorHAnsi"/>
          <w:b/>
          <w:bCs/>
          <w:sz w:val="24"/>
          <w:szCs w:val="24"/>
        </w:rPr>
        <w:t>ho bytového domu</w:t>
      </w:r>
      <w:r w:rsidR="003D45FC">
        <w:rPr>
          <w:rFonts w:cstheme="minorHAnsi"/>
          <w:b/>
          <w:bCs/>
          <w:sz w:val="24"/>
          <w:szCs w:val="24"/>
        </w:rPr>
        <w:t xml:space="preserve"> určeného zejména pro seniory pracovali také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 architekti z Argentiny, Č</w:t>
      </w:r>
      <w:r w:rsidR="00491F20">
        <w:rPr>
          <w:rFonts w:cstheme="minorHAnsi"/>
          <w:b/>
          <w:bCs/>
          <w:sz w:val="24"/>
          <w:szCs w:val="24"/>
        </w:rPr>
        <w:t>í</w:t>
      </w:r>
      <w:r w:rsidR="0018278A" w:rsidRPr="00425242">
        <w:rPr>
          <w:rFonts w:cstheme="minorHAnsi"/>
          <w:b/>
          <w:bCs/>
          <w:sz w:val="24"/>
          <w:szCs w:val="24"/>
        </w:rPr>
        <w:t>n</w:t>
      </w:r>
      <w:r w:rsidR="00035A00">
        <w:rPr>
          <w:rFonts w:cstheme="minorHAnsi"/>
          <w:b/>
          <w:bCs/>
          <w:sz w:val="24"/>
          <w:szCs w:val="24"/>
        </w:rPr>
        <w:t>y, Maďarska, Rumunsk</w:t>
      </w:r>
      <w:r w:rsidR="00491F20">
        <w:rPr>
          <w:rFonts w:cstheme="minorHAnsi"/>
          <w:b/>
          <w:bCs/>
          <w:sz w:val="24"/>
          <w:szCs w:val="24"/>
        </w:rPr>
        <w:t>a</w:t>
      </w:r>
      <w:r w:rsidR="00035A00">
        <w:rPr>
          <w:rFonts w:cstheme="minorHAnsi"/>
          <w:b/>
          <w:bCs/>
          <w:sz w:val="24"/>
          <w:szCs w:val="24"/>
        </w:rPr>
        <w:t>, Španělska, Švýcarska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 </w:t>
      </w:r>
      <w:r w:rsidR="003D45FC">
        <w:rPr>
          <w:rFonts w:cstheme="minorHAnsi"/>
          <w:b/>
          <w:bCs/>
          <w:sz w:val="24"/>
          <w:szCs w:val="24"/>
        </w:rPr>
        <w:t>nebo Slovenska</w:t>
      </w:r>
      <w:r w:rsidR="0018278A" w:rsidRPr="00425242">
        <w:rPr>
          <w:rFonts w:cstheme="minorHAnsi"/>
          <w:b/>
          <w:bCs/>
          <w:sz w:val="24"/>
          <w:szCs w:val="24"/>
        </w:rPr>
        <w:t xml:space="preserve">. Porota </w:t>
      </w:r>
      <w:r w:rsidR="003D45FC">
        <w:rPr>
          <w:rFonts w:cstheme="minorHAnsi"/>
          <w:b/>
          <w:bCs/>
          <w:sz w:val="24"/>
          <w:szCs w:val="24"/>
        </w:rPr>
        <w:t xml:space="preserve">na </w:t>
      </w:r>
      <w:r w:rsidR="00C4790C" w:rsidRPr="00425242">
        <w:rPr>
          <w:rFonts w:cstheme="minorHAnsi"/>
          <w:b/>
          <w:bCs/>
          <w:sz w:val="24"/>
          <w:szCs w:val="24"/>
        </w:rPr>
        <w:t>svém jedn</w:t>
      </w:r>
      <w:r w:rsidR="00772D43" w:rsidRPr="00425242">
        <w:rPr>
          <w:rFonts w:cstheme="minorHAnsi"/>
          <w:b/>
          <w:bCs/>
          <w:sz w:val="24"/>
          <w:szCs w:val="24"/>
        </w:rPr>
        <w:t>á</w:t>
      </w:r>
      <w:r w:rsidR="00C4790C" w:rsidRPr="00425242">
        <w:rPr>
          <w:rFonts w:cstheme="minorHAnsi"/>
          <w:b/>
          <w:bCs/>
          <w:sz w:val="24"/>
          <w:szCs w:val="24"/>
        </w:rPr>
        <w:t>ní</w:t>
      </w:r>
      <w:r w:rsidR="00800549" w:rsidRPr="00425242">
        <w:rPr>
          <w:rFonts w:cstheme="minorHAnsi"/>
          <w:b/>
          <w:bCs/>
          <w:sz w:val="24"/>
          <w:szCs w:val="24"/>
        </w:rPr>
        <w:t xml:space="preserve"> </w:t>
      </w:r>
      <w:r w:rsidR="00425242" w:rsidRPr="00425242">
        <w:rPr>
          <w:rFonts w:cstheme="minorHAnsi"/>
          <w:b/>
          <w:bCs/>
          <w:sz w:val="24"/>
          <w:szCs w:val="24"/>
        </w:rPr>
        <w:t>15</w:t>
      </w:r>
      <w:r w:rsidR="00C4790C" w:rsidRPr="00425242">
        <w:rPr>
          <w:rFonts w:cstheme="minorHAnsi"/>
          <w:b/>
          <w:bCs/>
          <w:sz w:val="24"/>
          <w:szCs w:val="24"/>
        </w:rPr>
        <w:t xml:space="preserve">. </w:t>
      </w:r>
      <w:r w:rsidR="00C0566C" w:rsidRPr="00425242">
        <w:rPr>
          <w:rFonts w:cstheme="minorHAnsi"/>
          <w:b/>
          <w:bCs/>
          <w:sz w:val="24"/>
          <w:szCs w:val="24"/>
        </w:rPr>
        <w:t>října</w:t>
      </w:r>
      <w:r w:rsidR="00C4790C" w:rsidRPr="00425242">
        <w:rPr>
          <w:rFonts w:cstheme="minorHAnsi"/>
          <w:b/>
          <w:bCs/>
          <w:sz w:val="24"/>
          <w:szCs w:val="24"/>
        </w:rPr>
        <w:t xml:space="preserve"> </w:t>
      </w:r>
      <w:r w:rsidR="00772D43" w:rsidRPr="00425242">
        <w:rPr>
          <w:rFonts w:cstheme="minorHAnsi"/>
          <w:b/>
          <w:bCs/>
          <w:sz w:val="24"/>
          <w:szCs w:val="24"/>
        </w:rPr>
        <w:t>jednomyslně</w:t>
      </w:r>
      <w:r w:rsidR="003D45FC">
        <w:rPr>
          <w:rFonts w:cstheme="minorHAnsi"/>
          <w:b/>
          <w:bCs/>
          <w:sz w:val="24"/>
          <w:szCs w:val="24"/>
        </w:rPr>
        <w:t xml:space="preserve"> </w:t>
      </w:r>
      <w:r w:rsidR="003D45FC" w:rsidRPr="00425242">
        <w:rPr>
          <w:rFonts w:cstheme="minorHAnsi"/>
          <w:b/>
          <w:bCs/>
          <w:sz w:val="24"/>
          <w:szCs w:val="24"/>
        </w:rPr>
        <w:t>vybrala</w:t>
      </w:r>
      <w:r w:rsidR="00772D43" w:rsidRPr="00425242">
        <w:rPr>
          <w:rFonts w:cstheme="minorHAnsi"/>
          <w:b/>
          <w:bCs/>
          <w:sz w:val="24"/>
          <w:szCs w:val="24"/>
        </w:rPr>
        <w:t xml:space="preserve"> vítěze</w:t>
      </w:r>
      <w:r w:rsidR="003D45FC">
        <w:rPr>
          <w:rFonts w:cstheme="minorHAnsi"/>
          <w:b/>
          <w:bCs/>
          <w:sz w:val="24"/>
          <w:szCs w:val="24"/>
        </w:rPr>
        <w:t xml:space="preserve">, jímž se stal brněnský ateliér </w:t>
      </w:r>
      <w:r w:rsidR="003D45FC" w:rsidRPr="003D45FC">
        <w:rPr>
          <w:rFonts w:cstheme="minorHAnsi"/>
          <w:b/>
          <w:bCs/>
          <w:sz w:val="24"/>
          <w:szCs w:val="24"/>
        </w:rPr>
        <w:t>AXXI</w:t>
      </w:r>
      <w:r w:rsidR="00C37E24" w:rsidRPr="00425242">
        <w:rPr>
          <w:rFonts w:cstheme="minorHAnsi"/>
          <w:b/>
          <w:bCs/>
          <w:sz w:val="24"/>
          <w:szCs w:val="24"/>
        </w:rPr>
        <w:t xml:space="preserve">. </w:t>
      </w:r>
      <w:r w:rsidR="00C37E24" w:rsidRPr="00425242">
        <w:rPr>
          <w:rFonts w:eastAsia="Calibri" w:cstheme="minorHAnsi"/>
          <w:b/>
          <w:bCs/>
          <w:sz w:val="24"/>
          <w:szCs w:val="24"/>
        </w:rPr>
        <w:t xml:space="preserve">Výsledky soutěže </w:t>
      </w:r>
      <w:r w:rsidR="003D45FC">
        <w:rPr>
          <w:rFonts w:eastAsia="Calibri" w:cstheme="minorHAnsi"/>
          <w:b/>
          <w:bCs/>
          <w:sz w:val="24"/>
          <w:szCs w:val="24"/>
        </w:rPr>
        <w:t>nyní</w:t>
      </w:r>
      <w:r w:rsidR="00C4790C" w:rsidRPr="00425242">
        <w:rPr>
          <w:rFonts w:eastAsia="Calibri" w:cstheme="minorHAnsi"/>
          <w:b/>
          <w:bCs/>
          <w:sz w:val="24"/>
          <w:szCs w:val="24"/>
        </w:rPr>
        <w:t xml:space="preserve"> schválila</w:t>
      </w:r>
      <w:r w:rsidR="003D45FC">
        <w:rPr>
          <w:rFonts w:eastAsia="Calibri" w:cstheme="minorHAnsi"/>
          <w:b/>
          <w:bCs/>
          <w:sz w:val="24"/>
          <w:szCs w:val="24"/>
        </w:rPr>
        <w:t xml:space="preserve"> také R</w:t>
      </w:r>
      <w:r w:rsidR="00C37E24" w:rsidRPr="00425242">
        <w:rPr>
          <w:rFonts w:eastAsia="Calibri" w:cstheme="minorHAnsi"/>
          <w:b/>
          <w:bCs/>
          <w:sz w:val="24"/>
          <w:szCs w:val="24"/>
        </w:rPr>
        <w:t>ada města</w:t>
      </w:r>
      <w:r w:rsidR="003D45FC">
        <w:rPr>
          <w:rFonts w:eastAsia="Calibri" w:cstheme="minorHAnsi"/>
          <w:b/>
          <w:bCs/>
          <w:sz w:val="24"/>
          <w:szCs w:val="24"/>
        </w:rPr>
        <w:t xml:space="preserve"> Valašské Meziříčí</w:t>
      </w:r>
      <w:r w:rsidR="00C4790C" w:rsidRPr="00425242">
        <w:rPr>
          <w:rFonts w:eastAsia="Calibri" w:cstheme="minorHAnsi"/>
          <w:b/>
          <w:bCs/>
          <w:sz w:val="24"/>
          <w:szCs w:val="24"/>
        </w:rPr>
        <w:t>.</w:t>
      </w:r>
    </w:p>
    <w:p w:rsidR="00721A73" w:rsidRDefault="00721A73" w:rsidP="001D2875">
      <w:pPr>
        <w:jc w:val="both"/>
        <w:rPr>
          <w:rFonts w:cstheme="minorHAnsi"/>
          <w:bCs/>
          <w:sz w:val="24"/>
          <w:szCs w:val="24"/>
        </w:rPr>
      </w:pPr>
      <w:r w:rsidRPr="00425242">
        <w:rPr>
          <w:rFonts w:cstheme="minorHAnsi"/>
          <w:bCs/>
          <w:sz w:val="24"/>
          <w:szCs w:val="24"/>
        </w:rPr>
        <w:t>Mezinárodní otevřenou jednofázovou architektonickou soutěž o návrh vyhlásilo m</w:t>
      </w:r>
      <w:r w:rsidR="00D22BD5" w:rsidRPr="00425242">
        <w:rPr>
          <w:rFonts w:cstheme="minorHAnsi"/>
          <w:bCs/>
          <w:sz w:val="24"/>
          <w:szCs w:val="24"/>
        </w:rPr>
        <w:t>ěsto Valašské Meziříčí</w:t>
      </w:r>
      <w:r w:rsidR="00B94689" w:rsidRPr="00425242">
        <w:rPr>
          <w:rFonts w:cstheme="minorHAnsi"/>
          <w:bCs/>
          <w:sz w:val="24"/>
          <w:szCs w:val="24"/>
        </w:rPr>
        <w:t xml:space="preserve"> </w:t>
      </w:r>
      <w:r w:rsidR="000533C8" w:rsidRPr="00425242">
        <w:rPr>
          <w:rFonts w:cstheme="minorHAnsi"/>
          <w:bCs/>
          <w:sz w:val="24"/>
          <w:szCs w:val="24"/>
        </w:rPr>
        <w:t xml:space="preserve">ve spolupráci s CCEA </w:t>
      </w:r>
      <w:r w:rsidR="00B94689" w:rsidRPr="00425242">
        <w:rPr>
          <w:rFonts w:cstheme="minorHAnsi"/>
          <w:bCs/>
          <w:sz w:val="24"/>
          <w:szCs w:val="24"/>
        </w:rPr>
        <w:t>MOBA</w:t>
      </w:r>
      <w:r w:rsidRPr="00425242">
        <w:rPr>
          <w:rFonts w:cstheme="minorHAnsi"/>
          <w:bCs/>
          <w:sz w:val="24"/>
          <w:szCs w:val="24"/>
        </w:rPr>
        <w:t>.</w:t>
      </w:r>
      <w:r w:rsidR="00425242" w:rsidRPr="00425242">
        <w:rPr>
          <w:rFonts w:cstheme="minorHAnsi"/>
          <w:bCs/>
          <w:sz w:val="24"/>
          <w:szCs w:val="24"/>
        </w:rPr>
        <w:t xml:space="preserve"> Jde již o druhou </w:t>
      </w:r>
      <w:r w:rsidR="003D45FC">
        <w:rPr>
          <w:rFonts w:cstheme="minorHAnsi"/>
          <w:bCs/>
          <w:sz w:val="24"/>
          <w:szCs w:val="24"/>
        </w:rPr>
        <w:t>spolupráci</w:t>
      </w:r>
      <w:r w:rsidR="00425242" w:rsidRPr="00425242">
        <w:rPr>
          <w:rFonts w:cstheme="minorHAnsi"/>
          <w:bCs/>
          <w:sz w:val="24"/>
          <w:szCs w:val="24"/>
        </w:rPr>
        <w:t xml:space="preserve"> </w:t>
      </w:r>
      <w:r w:rsidR="003D45FC">
        <w:rPr>
          <w:rFonts w:cstheme="minorHAnsi"/>
          <w:bCs/>
          <w:sz w:val="24"/>
          <w:szCs w:val="24"/>
        </w:rPr>
        <w:t>radnice</w:t>
      </w:r>
      <w:r w:rsidR="00AC32DF">
        <w:rPr>
          <w:rFonts w:cstheme="minorHAnsi"/>
          <w:bCs/>
          <w:sz w:val="24"/>
          <w:szCs w:val="24"/>
        </w:rPr>
        <w:t xml:space="preserve"> s touto významnou kanceláří a </w:t>
      </w:r>
      <w:r w:rsidR="003D45FC">
        <w:rPr>
          <w:rFonts w:cstheme="minorHAnsi"/>
          <w:bCs/>
          <w:sz w:val="24"/>
          <w:szCs w:val="24"/>
        </w:rPr>
        <w:t>již nyní se pracuje také na přípravě další společné</w:t>
      </w:r>
      <w:r w:rsidR="00AC32DF">
        <w:rPr>
          <w:rFonts w:cstheme="minorHAnsi"/>
          <w:bCs/>
          <w:sz w:val="24"/>
          <w:szCs w:val="24"/>
        </w:rPr>
        <w:t xml:space="preserve"> soutěž</w:t>
      </w:r>
      <w:r w:rsidR="003D45FC">
        <w:rPr>
          <w:rFonts w:cstheme="minorHAnsi"/>
          <w:bCs/>
          <w:sz w:val="24"/>
          <w:szCs w:val="24"/>
        </w:rPr>
        <w:t>e,</w:t>
      </w:r>
      <w:r w:rsidR="00AC32DF">
        <w:rPr>
          <w:rFonts w:cstheme="minorHAnsi"/>
          <w:bCs/>
          <w:sz w:val="24"/>
          <w:szCs w:val="24"/>
        </w:rPr>
        <w:t xml:space="preserve"> kterou bude řešení Křižanovy pily.</w:t>
      </w:r>
    </w:p>
    <w:p w:rsidR="003D45FC" w:rsidRDefault="005D0F14" w:rsidP="005D0F14">
      <w:pPr>
        <w:autoSpaceDE w:val="0"/>
        <w:autoSpaceDN w:val="0"/>
        <w:adjustRightInd w:val="0"/>
        <w:spacing w:after="120" w:line="240" w:lineRule="auto"/>
        <w:ind w:right="-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Zpátky ale k výsledkům s</w:t>
      </w:r>
      <w:r w:rsidR="0087654C">
        <w:rPr>
          <w:rFonts w:cstheme="minorHAnsi"/>
          <w:bCs/>
          <w:sz w:val="24"/>
          <w:szCs w:val="24"/>
        </w:rPr>
        <w:t>outěže o návrh na Bytový d</w:t>
      </w:r>
      <w:r w:rsidR="0087654C" w:rsidRPr="0087654C">
        <w:rPr>
          <w:rFonts w:cstheme="minorHAnsi"/>
          <w:bCs/>
          <w:sz w:val="24"/>
          <w:szCs w:val="24"/>
        </w:rPr>
        <w:t>ům J. K. Tyla</w:t>
      </w:r>
      <w:r>
        <w:rPr>
          <w:rFonts w:cstheme="minorHAnsi"/>
          <w:bCs/>
          <w:sz w:val="24"/>
          <w:szCs w:val="24"/>
        </w:rPr>
        <w:t xml:space="preserve">, které zhodnotil </w:t>
      </w:r>
      <w:r w:rsidR="00956B6D" w:rsidRPr="00425242">
        <w:rPr>
          <w:rFonts w:cstheme="minorHAnsi"/>
          <w:bCs/>
          <w:sz w:val="24"/>
          <w:szCs w:val="24"/>
        </w:rPr>
        <w:t>starosta města</w:t>
      </w:r>
      <w:r w:rsidR="00425242" w:rsidRPr="00425242">
        <w:rPr>
          <w:rFonts w:cstheme="minorHAnsi"/>
          <w:bCs/>
          <w:sz w:val="24"/>
          <w:szCs w:val="24"/>
        </w:rPr>
        <w:t xml:space="preserve"> a místopředseda poroty </w:t>
      </w:r>
      <w:r w:rsidR="00956B6D" w:rsidRPr="00425242">
        <w:rPr>
          <w:rFonts w:cstheme="minorHAnsi"/>
          <w:bCs/>
          <w:sz w:val="24"/>
          <w:szCs w:val="24"/>
        </w:rPr>
        <w:t>Robert Stržínek</w:t>
      </w:r>
      <w:r>
        <w:rPr>
          <w:rFonts w:cstheme="minorHAnsi"/>
          <w:bCs/>
          <w:sz w:val="24"/>
          <w:szCs w:val="24"/>
        </w:rPr>
        <w:t>.</w:t>
      </w:r>
      <w:r w:rsidR="00956B6D" w:rsidRPr="00425242">
        <w:rPr>
          <w:rFonts w:cstheme="minorHAnsi"/>
          <w:bCs/>
          <w:sz w:val="24"/>
          <w:szCs w:val="24"/>
        </w:rPr>
        <w:t xml:space="preserve"> </w:t>
      </w:r>
      <w:r w:rsidR="0087654C">
        <w:rPr>
          <w:rFonts w:cstheme="minorHAnsi"/>
          <w:i/>
          <w:sz w:val="24"/>
          <w:szCs w:val="24"/>
        </w:rPr>
        <w:t xml:space="preserve">„Už dnes máme v ulici J. K. Tyla </w:t>
      </w:r>
      <w:r w:rsidR="0087654C" w:rsidRPr="0087654C">
        <w:rPr>
          <w:rFonts w:cstheme="minorHAnsi"/>
          <w:i/>
          <w:sz w:val="24"/>
          <w:szCs w:val="24"/>
        </w:rPr>
        <w:t>komplex domů s kapacitou 94 bytů</w:t>
      </w:r>
      <w:r w:rsidR="0087654C">
        <w:rPr>
          <w:rFonts w:cstheme="minorHAnsi"/>
          <w:i/>
          <w:sz w:val="24"/>
          <w:szCs w:val="24"/>
        </w:rPr>
        <w:t xml:space="preserve"> určených primárně pro bydlení seniorů a </w:t>
      </w:r>
      <w:r w:rsidR="0087654C" w:rsidRPr="0087654C">
        <w:rPr>
          <w:rFonts w:cstheme="minorHAnsi"/>
          <w:i/>
          <w:sz w:val="24"/>
          <w:szCs w:val="24"/>
        </w:rPr>
        <w:t xml:space="preserve">osob </w:t>
      </w:r>
      <w:r w:rsidR="0087654C">
        <w:rPr>
          <w:rFonts w:cstheme="minorHAnsi"/>
          <w:i/>
          <w:sz w:val="24"/>
          <w:szCs w:val="24"/>
        </w:rPr>
        <w:t xml:space="preserve">s hendikepem. Na </w:t>
      </w:r>
      <w:r w:rsidR="007B2DD7">
        <w:rPr>
          <w:rFonts w:cstheme="minorHAnsi"/>
          <w:i/>
          <w:sz w:val="24"/>
          <w:szCs w:val="24"/>
        </w:rPr>
        <w:t>stávající penzion jsme se rozhodli</w:t>
      </w:r>
      <w:r w:rsidR="0087654C">
        <w:rPr>
          <w:rFonts w:cstheme="minorHAnsi"/>
          <w:i/>
          <w:sz w:val="24"/>
          <w:szCs w:val="24"/>
        </w:rPr>
        <w:t xml:space="preserve"> navázat další zástavbou. Naší</w:t>
      </w:r>
      <w:r w:rsidR="000A21D7">
        <w:rPr>
          <w:rFonts w:cstheme="minorHAnsi"/>
          <w:i/>
          <w:sz w:val="24"/>
          <w:szCs w:val="24"/>
        </w:rPr>
        <w:t>m</w:t>
      </w:r>
      <w:r w:rsidR="0087654C">
        <w:rPr>
          <w:rFonts w:cstheme="minorHAnsi"/>
          <w:i/>
          <w:sz w:val="24"/>
          <w:szCs w:val="24"/>
        </w:rPr>
        <w:t xml:space="preserve"> cílem bylo získat kvalitní architektonický návrh, který nejen doplní stávající objekty, ale do lokality vhodně zapadne tak, aby respektoval jak potřeby nových nájemníků, tak i stá</w:t>
      </w:r>
      <w:r w:rsidR="000A21D7">
        <w:rPr>
          <w:rFonts w:cstheme="minorHAnsi"/>
          <w:i/>
          <w:sz w:val="24"/>
          <w:szCs w:val="24"/>
        </w:rPr>
        <w:t>vajících rezidentů. To se nám také</w:t>
      </w:r>
      <w:r w:rsidR="0087654C">
        <w:rPr>
          <w:rFonts w:cstheme="minorHAnsi"/>
          <w:i/>
          <w:sz w:val="24"/>
          <w:szCs w:val="24"/>
        </w:rPr>
        <w:t xml:space="preserve"> ve spolupráci </w:t>
      </w:r>
      <w:r w:rsidR="0087654C" w:rsidRPr="0087654C">
        <w:rPr>
          <w:rFonts w:cstheme="minorHAnsi"/>
          <w:i/>
          <w:sz w:val="24"/>
          <w:szCs w:val="24"/>
        </w:rPr>
        <w:t>s CCEA MOBA</w:t>
      </w:r>
      <w:r w:rsidR="0087654C">
        <w:rPr>
          <w:rFonts w:cstheme="minorHAnsi"/>
          <w:i/>
          <w:sz w:val="24"/>
          <w:szCs w:val="24"/>
        </w:rPr>
        <w:t xml:space="preserve"> podařilo, jelikož jsme získali neuvěřitelných 42 soutěžních návrhů z celého světa. Takový zájem o Valašské Meziříčí nás opravdu těší</w:t>
      </w:r>
      <w:r>
        <w:rPr>
          <w:rFonts w:cstheme="minorHAnsi"/>
          <w:i/>
          <w:sz w:val="24"/>
          <w:szCs w:val="24"/>
        </w:rPr>
        <w:t>,</w:t>
      </w:r>
      <w:r w:rsidR="0087654C">
        <w:rPr>
          <w:rFonts w:cstheme="minorHAnsi"/>
          <w:i/>
          <w:sz w:val="24"/>
          <w:szCs w:val="24"/>
        </w:rPr>
        <w:t xml:space="preserve">“ </w:t>
      </w:r>
      <w:r w:rsidRPr="007D2713">
        <w:rPr>
          <w:rFonts w:cstheme="minorHAnsi"/>
          <w:sz w:val="24"/>
          <w:szCs w:val="24"/>
        </w:rPr>
        <w:t>n</w:t>
      </w:r>
      <w:r w:rsidR="0087654C" w:rsidRPr="007D2713">
        <w:rPr>
          <w:rFonts w:cstheme="minorHAnsi"/>
          <w:sz w:val="24"/>
          <w:szCs w:val="24"/>
        </w:rPr>
        <w:t>e</w:t>
      </w:r>
      <w:r w:rsidR="0087654C">
        <w:rPr>
          <w:rFonts w:cstheme="minorHAnsi"/>
          <w:sz w:val="24"/>
          <w:szCs w:val="24"/>
        </w:rPr>
        <w:t>skrýval spokojenost starosta Stržíne</w:t>
      </w:r>
      <w:r w:rsidR="00362ABC">
        <w:rPr>
          <w:rFonts w:cstheme="minorHAnsi"/>
          <w:sz w:val="24"/>
          <w:szCs w:val="24"/>
        </w:rPr>
        <w:t xml:space="preserve">k a pokračoval: </w:t>
      </w:r>
      <w:r w:rsidR="00362ABC" w:rsidRPr="00E34208">
        <w:rPr>
          <w:rFonts w:cstheme="minorHAnsi"/>
          <w:i/>
          <w:sz w:val="24"/>
          <w:szCs w:val="24"/>
        </w:rPr>
        <w:t>„</w:t>
      </w:r>
      <w:r w:rsidR="009C046F" w:rsidRPr="00E34208">
        <w:rPr>
          <w:rFonts w:cstheme="minorHAnsi"/>
          <w:i/>
          <w:sz w:val="24"/>
          <w:szCs w:val="24"/>
        </w:rPr>
        <w:t xml:space="preserve">Vítězný návrh nejlépe respektuje naše zadání. V rámci něj jsme vedle samotného objektu s minimálně 32 novými byty trvali mimo jiné na vhodném dopravním řešení lokality včetně </w:t>
      </w:r>
      <w:r>
        <w:rPr>
          <w:rFonts w:cstheme="minorHAnsi"/>
          <w:i/>
          <w:sz w:val="24"/>
          <w:szCs w:val="24"/>
        </w:rPr>
        <w:t xml:space="preserve">dostatečné parkovací kapacity, na </w:t>
      </w:r>
      <w:r w:rsidR="009C046F" w:rsidRPr="00E34208">
        <w:rPr>
          <w:rFonts w:cstheme="minorHAnsi"/>
          <w:i/>
          <w:sz w:val="24"/>
          <w:szCs w:val="24"/>
        </w:rPr>
        <w:t xml:space="preserve">možnosti zřízení nových zastávek MHD či co největším zachování poměru zeleně. Návrh </w:t>
      </w:r>
      <w:r w:rsidR="00C5024B">
        <w:t>‚</w:t>
      </w:r>
      <w:r w:rsidR="009C046F" w:rsidRPr="00E34208">
        <w:rPr>
          <w:rFonts w:cstheme="minorHAnsi"/>
          <w:i/>
          <w:sz w:val="24"/>
          <w:szCs w:val="24"/>
        </w:rPr>
        <w:t>Rodinného bytového domu</w:t>
      </w:r>
      <w:r w:rsidR="00C5024B" w:rsidRPr="00C5024B">
        <w:t xml:space="preserve"> </w:t>
      </w:r>
      <w:r w:rsidR="00C5024B">
        <w:t>‘</w:t>
      </w:r>
      <w:r w:rsidR="009C046F" w:rsidRPr="00E34208">
        <w:rPr>
          <w:rFonts w:cstheme="minorHAnsi"/>
          <w:i/>
          <w:sz w:val="24"/>
          <w:szCs w:val="24"/>
        </w:rPr>
        <w:t xml:space="preserve"> od brněnského ateliéru </w:t>
      </w:r>
      <w:r w:rsidR="009C046F" w:rsidRPr="00E34208">
        <w:rPr>
          <w:rFonts w:cstheme="minorHAnsi"/>
          <w:bCs/>
          <w:i/>
          <w:sz w:val="24"/>
          <w:szCs w:val="24"/>
        </w:rPr>
        <w:t>AXXI</w:t>
      </w:r>
      <w:r w:rsidR="009C046F" w:rsidRPr="00E34208">
        <w:rPr>
          <w:rFonts w:cstheme="minorHAnsi"/>
          <w:i/>
          <w:sz w:val="24"/>
          <w:szCs w:val="24"/>
        </w:rPr>
        <w:t xml:space="preserve"> našim požadavkům vyhověl nejlépe a porota o jeho vítězství rozhodla jednomyslně. </w:t>
      </w:r>
      <w:r w:rsidR="00E34208" w:rsidRPr="00E34208">
        <w:rPr>
          <w:rFonts w:cstheme="minorHAnsi"/>
          <w:i/>
          <w:sz w:val="24"/>
          <w:szCs w:val="24"/>
        </w:rPr>
        <w:t>Je až neuvěřitelné, že v takovém množství skvělých návrhů a při odlišné</w:t>
      </w:r>
      <w:r>
        <w:rPr>
          <w:rFonts w:cstheme="minorHAnsi"/>
          <w:i/>
          <w:sz w:val="24"/>
          <w:szCs w:val="24"/>
        </w:rPr>
        <w:t>m složení</w:t>
      </w:r>
      <w:r w:rsidR="00E34208" w:rsidRPr="00E34208">
        <w:rPr>
          <w:rFonts w:cstheme="minorHAnsi"/>
          <w:i/>
          <w:sz w:val="24"/>
          <w:szCs w:val="24"/>
        </w:rPr>
        <w:t xml:space="preserve"> poroty získal první cenu stejný ateliér, který tehdy v konkurenci 30 soutěžících navrhl také vítěznou podobu přístavby tělocvičny </w:t>
      </w:r>
      <w:r>
        <w:rPr>
          <w:rFonts w:cstheme="minorHAnsi"/>
          <w:i/>
          <w:sz w:val="24"/>
          <w:szCs w:val="24"/>
        </w:rPr>
        <w:t>naší Základní školy</w:t>
      </w:r>
      <w:r w:rsidR="00E34208" w:rsidRPr="00E34208">
        <w:rPr>
          <w:rFonts w:cstheme="minorHAnsi"/>
          <w:i/>
          <w:sz w:val="24"/>
          <w:szCs w:val="24"/>
        </w:rPr>
        <w:t xml:space="preserve"> Křižná.“</w:t>
      </w:r>
      <w:r w:rsidR="00320E5F">
        <w:rPr>
          <w:rFonts w:cstheme="minorHAnsi"/>
          <w:i/>
          <w:sz w:val="24"/>
          <w:szCs w:val="24"/>
        </w:rPr>
        <w:t xml:space="preserve"> </w:t>
      </w:r>
      <w:r w:rsidR="00320E5F" w:rsidRPr="00320E5F">
        <w:rPr>
          <w:rFonts w:cstheme="minorHAnsi"/>
          <w:sz w:val="24"/>
          <w:szCs w:val="24"/>
        </w:rPr>
        <w:t>V obou zmíněných případech hodnotili porotci anonymní návrhy.</w:t>
      </w:r>
    </w:p>
    <w:p w:rsidR="00425242" w:rsidRPr="00425242" w:rsidRDefault="00425242" w:rsidP="00AC32DF">
      <w:pPr>
        <w:pStyle w:val="Bezmezer2"/>
        <w:ind w:left="0" w:firstLine="0"/>
        <w:rPr>
          <w:rFonts w:asciiTheme="minorHAnsi" w:hAnsiTheme="minorHAnsi" w:cstheme="minorHAnsi"/>
          <w:sz w:val="24"/>
          <w:szCs w:val="24"/>
        </w:rPr>
      </w:pPr>
      <w:r w:rsidRPr="00425242">
        <w:rPr>
          <w:rFonts w:asciiTheme="minorHAnsi" w:hAnsiTheme="minorHAnsi" w:cstheme="minorHAnsi"/>
          <w:bCs/>
          <w:sz w:val="24"/>
          <w:szCs w:val="24"/>
        </w:rPr>
        <w:t>Porotu</w:t>
      </w:r>
      <w:r w:rsidR="00320E5F">
        <w:rPr>
          <w:rFonts w:asciiTheme="minorHAnsi" w:hAnsiTheme="minorHAnsi" w:cstheme="minorHAnsi"/>
          <w:bCs/>
          <w:sz w:val="24"/>
          <w:szCs w:val="24"/>
        </w:rPr>
        <w:t xml:space="preserve"> tentokrát</w:t>
      </w:r>
      <w:bookmarkStart w:id="0" w:name="_GoBack"/>
      <w:bookmarkEnd w:id="0"/>
      <w:r w:rsidRPr="00425242">
        <w:rPr>
          <w:rFonts w:asciiTheme="minorHAnsi" w:hAnsiTheme="minorHAnsi" w:cstheme="minorHAnsi"/>
          <w:bCs/>
          <w:sz w:val="24"/>
          <w:szCs w:val="24"/>
        </w:rPr>
        <w:t xml:space="preserve"> vedl bratislavský architekt a pedagog Štefan Polakovič</w:t>
      </w:r>
      <w:r w:rsidR="00AC32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5242">
        <w:rPr>
          <w:rFonts w:asciiTheme="minorHAnsi" w:hAnsiTheme="minorHAnsi" w:cstheme="minorHAnsi"/>
          <w:bCs/>
          <w:sz w:val="24"/>
          <w:szCs w:val="24"/>
        </w:rPr>
        <w:t>z atelieru GutGut</w:t>
      </w:r>
      <w:r w:rsidR="004D26CE">
        <w:rPr>
          <w:rFonts w:asciiTheme="minorHAnsi" w:hAnsiTheme="minorHAnsi" w:cstheme="minorHAnsi"/>
          <w:bCs/>
          <w:sz w:val="24"/>
          <w:szCs w:val="24"/>
        </w:rPr>
        <w:t xml:space="preserve">. Dalšími členy </w:t>
      </w:r>
      <w:r w:rsidR="005D0F14">
        <w:rPr>
          <w:rFonts w:asciiTheme="minorHAnsi" w:hAnsiTheme="minorHAnsi" w:cstheme="minorHAnsi"/>
          <w:bCs/>
          <w:sz w:val="24"/>
          <w:szCs w:val="24"/>
        </w:rPr>
        <w:t xml:space="preserve">její </w:t>
      </w:r>
      <w:r w:rsidR="004D26CE">
        <w:rPr>
          <w:rFonts w:asciiTheme="minorHAnsi" w:hAnsiTheme="minorHAnsi" w:cstheme="minorHAnsi"/>
          <w:bCs/>
          <w:sz w:val="24"/>
          <w:szCs w:val="24"/>
        </w:rPr>
        <w:t>nezávislé části pak byli</w:t>
      </w:r>
      <w:bookmarkStart w:id="1" w:name="_Toc111453398"/>
      <w:r w:rsidR="004D26C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5242">
        <w:rPr>
          <w:rFonts w:asciiTheme="minorHAnsi" w:hAnsiTheme="minorHAnsi" w:cstheme="minorHAnsi"/>
          <w:bCs/>
          <w:sz w:val="24"/>
          <w:szCs w:val="24"/>
        </w:rPr>
        <w:t>Terez</w:t>
      </w:r>
      <w:r w:rsidR="004D26CE">
        <w:rPr>
          <w:rFonts w:asciiTheme="minorHAnsi" w:hAnsiTheme="minorHAnsi" w:cstheme="minorHAnsi"/>
          <w:bCs/>
          <w:sz w:val="24"/>
          <w:szCs w:val="24"/>
        </w:rPr>
        <w:t>a</w:t>
      </w:r>
      <w:r w:rsidRPr="00425242">
        <w:rPr>
          <w:rFonts w:asciiTheme="minorHAnsi" w:hAnsiTheme="minorHAnsi" w:cstheme="minorHAnsi"/>
          <w:bCs/>
          <w:sz w:val="24"/>
          <w:szCs w:val="24"/>
        </w:rPr>
        <w:t xml:space="preserve"> Kabelkov</w:t>
      </w:r>
      <w:r w:rsidR="004D26CE">
        <w:rPr>
          <w:rFonts w:asciiTheme="minorHAnsi" w:hAnsiTheme="minorHAnsi" w:cstheme="minorHAnsi"/>
          <w:bCs/>
          <w:sz w:val="24"/>
          <w:szCs w:val="24"/>
        </w:rPr>
        <w:t>á,</w:t>
      </w:r>
      <w:r w:rsidRPr="004252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C32DF">
        <w:rPr>
          <w:rFonts w:asciiTheme="minorHAnsi" w:hAnsiTheme="minorHAnsi" w:cstheme="minorHAnsi"/>
          <w:bCs/>
          <w:sz w:val="24"/>
          <w:szCs w:val="24"/>
        </w:rPr>
        <w:t>a</w:t>
      </w:r>
      <w:r w:rsidR="004D26CE">
        <w:rPr>
          <w:rFonts w:asciiTheme="minorHAnsi" w:hAnsiTheme="minorHAnsi" w:cstheme="minorHAnsi"/>
          <w:bCs/>
          <w:sz w:val="24"/>
          <w:szCs w:val="24"/>
        </w:rPr>
        <w:t>rchitektka a spoluzakladatelka</w:t>
      </w:r>
      <w:r w:rsidR="002D4E92">
        <w:rPr>
          <w:rFonts w:asciiTheme="minorHAnsi" w:hAnsiTheme="minorHAnsi" w:cstheme="minorHAnsi"/>
          <w:bCs/>
          <w:sz w:val="24"/>
          <w:szCs w:val="24"/>
        </w:rPr>
        <w:t xml:space="preserve"> atelié</w:t>
      </w:r>
      <w:r w:rsidR="00AC32DF" w:rsidRPr="00AC32DF">
        <w:rPr>
          <w:rFonts w:asciiTheme="minorHAnsi" w:hAnsiTheme="minorHAnsi" w:cstheme="minorHAnsi"/>
          <w:bCs/>
          <w:sz w:val="24"/>
          <w:szCs w:val="24"/>
        </w:rPr>
        <w:t>ru Studio COSMO</w:t>
      </w:r>
      <w:r w:rsidR="00AC32DF" w:rsidRPr="0042524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5242">
        <w:rPr>
          <w:rFonts w:asciiTheme="minorHAnsi" w:hAnsiTheme="minorHAnsi" w:cstheme="minorHAnsi"/>
          <w:bCs/>
          <w:sz w:val="24"/>
          <w:szCs w:val="24"/>
        </w:rPr>
        <w:t>a architektk</w:t>
      </w:r>
      <w:r w:rsidR="004D26CE">
        <w:rPr>
          <w:rFonts w:asciiTheme="minorHAnsi" w:hAnsiTheme="minorHAnsi" w:cstheme="minorHAnsi"/>
          <w:bCs/>
          <w:sz w:val="24"/>
          <w:szCs w:val="24"/>
        </w:rPr>
        <w:t>a Gabriela Kaprálová</w:t>
      </w:r>
      <w:r w:rsidRPr="00425242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4D26CE">
        <w:rPr>
          <w:rFonts w:asciiTheme="minorHAnsi" w:hAnsiTheme="minorHAnsi" w:cstheme="minorHAnsi"/>
          <w:bCs/>
          <w:sz w:val="24"/>
          <w:szCs w:val="24"/>
        </w:rPr>
        <w:t>akladatelka</w:t>
      </w:r>
      <w:r w:rsidR="00AC32DF">
        <w:rPr>
          <w:rFonts w:asciiTheme="minorHAnsi" w:hAnsiTheme="minorHAnsi" w:cstheme="minorHAnsi"/>
          <w:bCs/>
          <w:sz w:val="24"/>
          <w:szCs w:val="24"/>
        </w:rPr>
        <w:t xml:space="preserve"> pražského atelieru </w:t>
      </w:r>
      <w:r w:rsidR="00AC32DF" w:rsidRPr="00AC32DF">
        <w:rPr>
          <w:rFonts w:asciiTheme="minorHAnsi" w:hAnsiTheme="minorHAnsi" w:cstheme="minorHAnsi"/>
          <w:sz w:val="24"/>
          <w:szCs w:val="24"/>
        </w:rPr>
        <w:t>ASGK Design</w:t>
      </w:r>
      <w:r w:rsidR="004D26CE">
        <w:rPr>
          <w:rFonts w:asciiTheme="minorHAnsi" w:hAnsiTheme="minorHAnsi" w:cstheme="minorHAnsi"/>
          <w:sz w:val="24"/>
          <w:szCs w:val="24"/>
        </w:rPr>
        <w:t>. N</w:t>
      </w:r>
      <w:r w:rsidRPr="00AC32DF">
        <w:rPr>
          <w:rFonts w:asciiTheme="minorHAnsi" w:hAnsiTheme="minorHAnsi" w:cstheme="minorHAnsi"/>
          <w:sz w:val="24"/>
          <w:szCs w:val="24"/>
        </w:rPr>
        <w:t xml:space="preserve">áhradníkem byl </w:t>
      </w:r>
      <w:r w:rsidRPr="00425242">
        <w:rPr>
          <w:rFonts w:asciiTheme="minorHAnsi" w:hAnsiTheme="minorHAnsi" w:cstheme="minorHAnsi"/>
          <w:sz w:val="24"/>
          <w:szCs w:val="24"/>
        </w:rPr>
        <w:t>Jan Horký</w:t>
      </w:r>
      <w:r w:rsidR="00AC32DF">
        <w:rPr>
          <w:rFonts w:asciiTheme="minorHAnsi" w:hAnsiTheme="minorHAnsi" w:cstheme="minorHAnsi"/>
          <w:sz w:val="24"/>
          <w:szCs w:val="24"/>
        </w:rPr>
        <w:t>, architekt a spolu</w:t>
      </w:r>
      <w:r w:rsidRPr="00425242">
        <w:rPr>
          <w:rFonts w:asciiTheme="minorHAnsi" w:hAnsiTheme="minorHAnsi" w:cstheme="minorHAnsi"/>
          <w:sz w:val="24"/>
          <w:szCs w:val="24"/>
        </w:rPr>
        <w:t xml:space="preserve">autor </w:t>
      </w:r>
      <w:r w:rsidR="00AC32DF">
        <w:rPr>
          <w:rFonts w:asciiTheme="minorHAnsi" w:hAnsiTheme="minorHAnsi" w:cstheme="minorHAnsi"/>
          <w:sz w:val="24"/>
          <w:szCs w:val="24"/>
        </w:rPr>
        <w:t xml:space="preserve">vítězného </w:t>
      </w:r>
      <w:r w:rsidRPr="00425242">
        <w:rPr>
          <w:rFonts w:asciiTheme="minorHAnsi" w:hAnsiTheme="minorHAnsi" w:cstheme="minorHAnsi"/>
          <w:sz w:val="24"/>
          <w:szCs w:val="24"/>
        </w:rPr>
        <w:t xml:space="preserve">návrhu </w:t>
      </w:r>
      <w:r w:rsidR="00AC32DF" w:rsidRPr="00AC32DF">
        <w:rPr>
          <w:rFonts w:asciiTheme="minorHAnsi" w:hAnsiTheme="minorHAnsi" w:cstheme="minorHAnsi"/>
          <w:sz w:val="24"/>
          <w:szCs w:val="24"/>
        </w:rPr>
        <w:t>Domov</w:t>
      </w:r>
      <w:r w:rsidR="00AC32DF">
        <w:rPr>
          <w:rFonts w:asciiTheme="minorHAnsi" w:hAnsiTheme="minorHAnsi" w:cstheme="minorHAnsi"/>
          <w:sz w:val="24"/>
          <w:szCs w:val="24"/>
        </w:rPr>
        <w:t>a</w:t>
      </w:r>
      <w:r w:rsidR="00AC32DF" w:rsidRPr="00AC32DF">
        <w:rPr>
          <w:rFonts w:asciiTheme="minorHAnsi" w:hAnsiTheme="minorHAnsi" w:cstheme="minorHAnsi"/>
          <w:sz w:val="24"/>
          <w:szCs w:val="24"/>
        </w:rPr>
        <w:t xml:space="preserve"> pro seniory v Litomyšli.</w:t>
      </w:r>
      <w:r w:rsidR="00791FE6">
        <w:rPr>
          <w:rFonts w:asciiTheme="minorHAnsi" w:hAnsiTheme="minorHAnsi" w:cstheme="minorHAnsi"/>
          <w:sz w:val="24"/>
          <w:szCs w:val="24"/>
        </w:rPr>
        <w:t xml:space="preserve"> Členkou závislé části poroty </w:t>
      </w:r>
      <w:r w:rsidR="005D0F14">
        <w:rPr>
          <w:rFonts w:asciiTheme="minorHAnsi" w:hAnsiTheme="minorHAnsi" w:cstheme="minorHAnsi"/>
          <w:sz w:val="24"/>
          <w:szCs w:val="24"/>
        </w:rPr>
        <w:t>byla</w:t>
      </w:r>
      <w:r w:rsidR="00791FE6">
        <w:rPr>
          <w:rFonts w:asciiTheme="minorHAnsi" w:hAnsiTheme="minorHAnsi" w:cstheme="minorHAnsi"/>
          <w:sz w:val="24"/>
          <w:szCs w:val="24"/>
        </w:rPr>
        <w:t xml:space="preserve"> vedle starosty Roberta Stržínka také </w:t>
      </w:r>
      <w:r w:rsidR="00791FE6">
        <w:rPr>
          <w:rFonts w:asciiTheme="minorHAnsi" w:hAnsiTheme="minorHAnsi" w:cstheme="minorHAnsi"/>
          <w:bCs/>
          <w:sz w:val="24"/>
          <w:szCs w:val="24"/>
        </w:rPr>
        <w:t xml:space="preserve">Nikola Haikerová, 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 xml:space="preserve">členka Místní </w:t>
      </w:r>
      <w:r w:rsidR="005D0F14">
        <w:rPr>
          <w:rFonts w:asciiTheme="minorHAnsi" w:hAnsiTheme="minorHAnsi" w:cstheme="minorHAnsi"/>
          <w:bCs/>
          <w:sz w:val="24"/>
          <w:szCs w:val="24"/>
        </w:rPr>
        <w:t>komise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 xml:space="preserve"> Vyhlídka</w:t>
      </w:r>
      <w:r w:rsidR="00791FE6">
        <w:rPr>
          <w:rFonts w:asciiTheme="minorHAnsi" w:hAnsiTheme="minorHAnsi" w:cstheme="minorHAnsi"/>
          <w:sz w:val="24"/>
          <w:szCs w:val="24"/>
        </w:rPr>
        <w:t xml:space="preserve"> a náhradnicí 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>Alena Carbolová</w:t>
      </w:r>
      <w:r w:rsidR="00791FE6">
        <w:rPr>
          <w:rFonts w:asciiTheme="minorHAnsi" w:hAnsiTheme="minorHAnsi" w:cstheme="minorHAnsi"/>
          <w:bCs/>
          <w:sz w:val="24"/>
          <w:szCs w:val="24"/>
        </w:rPr>
        <w:t>,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1FE6">
        <w:rPr>
          <w:rFonts w:asciiTheme="minorHAnsi" w:hAnsiTheme="minorHAnsi" w:cstheme="minorHAnsi"/>
          <w:bCs/>
          <w:sz w:val="24"/>
          <w:szCs w:val="24"/>
        </w:rPr>
        <w:t>architektka a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 xml:space="preserve"> zastupitelka města </w:t>
      </w:r>
      <w:r w:rsidR="00791FE6">
        <w:rPr>
          <w:rFonts w:asciiTheme="minorHAnsi" w:hAnsiTheme="minorHAnsi" w:cstheme="minorHAnsi"/>
          <w:bCs/>
          <w:sz w:val="24"/>
          <w:szCs w:val="24"/>
        </w:rPr>
        <w:t>V</w:t>
      </w:r>
      <w:r w:rsidR="004612A6">
        <w:rPr>
          <w:rFonts w:asciiTheme="minorHAnsi" w:hAnsiTheme="minorHAnsi" w:cstheme="minorHAnsi"/>
          <w:bCs/>
          <w:sz w:val="24"/>
          <w:szCs w:val="24"/>
        </w:rPr>
        <w:t>a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 xml:space="preserve">lašské </w:t>
      </w:r>
      <w:r w:rsidR="00791FE6">
        <w:rPr>
          <w:rFonts w:asciiTheme="minorHAnsi" w:hAnsiTheme="minorHAnsi" w:cstheme="minorHAnsi"/>
          <w:bCs/>
          <w:sz w:val="24"/>
          <w:szCs w:val="24"/>
        </w:rPr>
        <w:t>M</w:t>
      </w:r>
      <w:r w:rsidR="00791FE6" w:rsidRPr="00AC32DF">
        <w:rPr>
          <w:rFonts w:asciiTheme="minorHAnsi" w:hAnsiTheme="minorHAnsi" w:cstheme="minorHAnsi"/>
          <w:bCs/>
          <w:sz w:val="24"/>
          <w:szCs w:val="24"/>
        </w:rPr>
        <w:t>eziříčí</w:t>
      </w:r>
      <w:r w:rsidR="00791FE6">
        <w:rPr>
          <w:rFonts w:asciiTheme="minorHAnsi" w:hAnsiTheme="minorHAnsi" w:cstheme="minorHAnsi"/>
          <w:bCs/>
          <w:sz w:val="24"/>
          <w:szCs w:val="24"/>
        </w:rPr>
        <w:t>.</w:t>
      </w:r>
    </w:p>
    <w:p w:rsidR="00425242" w:rsidRPr="00425242" w:rsidRDefault="00425242" w:rsidP="00425242">
      <w:pPr>
        <w:pStyle w:val="Bezmezer2"/>
        <w:ind w:left="142" w:firstLine="0"/>
        <w:rPr>
          <w:rFonts w:asciiTheme="minorHAnsi" w:hAnsiTheme="minorHAnsi" w:cstheme="minorHAnsi"/>
          <w:sz w:val="24"/>
          <w:szCs w:val="24"/>
        </w:rPr>
      </w:pPr>
    </w:p>
    <w:bookmarkEnd w:id="1"/>
    <w:p w:rsidR="00D243EA" w:rsidRPr="00791FE6" w:rsidRDefault="00D33B61" w:rsidP="00791FE6">
      <w:pPr>
        <w:pStyle w:val="Bezmezer2"/>
        <w:ind w:left="0" w:firstLine="0"/>
        <w:rPr>
          <w:rFonts w:asciiTheme="minorHAnsi" w:hAnsiTheme="minorHAnsi" w:cstheme="minorHAnsi"/>
          <w:i/>
          <w:sz w:val="24"/>
          <w:szCs w:val="24"/>
          <w:lang w:eastAsia="cs-CZ"/>
        </w:rPr>
      </w:pPr>
      <w:r w:rsidRPr="00425242">
        <w:rPr>
          <w:rFonts w:asciiTheme="minorHAnsi" w:hAnsiTheme="minorHAnsi" w:cstheme="minorHAnsi"/>
          <w:i/>
          <w:sz w:val="24"/>
          <w:szCs w:val="24"/>
        </w:rPr>
        <w:t>„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>Soutěž na bytový dům J.</w:t>
      </w:r>
      <w:r w:rsidR="004D26CE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>K. Tyla množstvím podaných návrhů (42) mile překvapila celou porotu. Můžeme se domnívat, že soutěžní zadání, kvalita podkladů ale i pověst a proaktivní přístup města Valaš</w:t>
      </w:r>
      <w:r w:rsidR="004D26CE">
        <w:rPr>
          <w:rFonts w:asciiTheme="minorHAnsi" w:hAnsiTheme="minorHAnsi" w:cstheme="minorHAnsi"/>
          <w:i/>
          <w:sz w:val="24"/>
          <w:szCs w:val="24"/>
          <w:lang w:eastAsia="cs-CZ"/>
        </w:rPr>
        <w:t>ské</w:t>
      </w:r>
      <w:r w:rsidR="006C1166">
        <w:rPr>
          <w:rFonts w:asciiTheme="minorHAnsi" w:hAnsiTheme="minorHAnsi" w:cstheme="minorHAnsi"/>
          <w:i/>
          <w:sz w:val="24"/>
          <w:szCs w:val="24"/>
          <w:lang w:eastAsia="cs-CZ"/>
        </w:rPr>
        <w:t>ho</w:t>
      </w:r>
      <w:r w:rsidR="00DF0E5F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Meziříčí</w:t>
      </w:r>
      <w:r w:rsidR="00196CC3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přilákal</w:t>
      </w:r>
      <w:r w:rsidR="00095AD4">
        <w:rPr>
          <w:rFonts w:asciiTheme="minorHAnsi" w:hAnsiTheme="minorHAnsi" w:cstheme="minorHAnsi"/>
          <w:i/>
          <w:sz w:val="24"/>
          <w:szCs w:val="24"/>
          <w:lang w:eastAsia="cs-CZ"/>
        </w:rPr>
        <w:t>y</w:t>
      </w:r>
      <w:r w:rsidR="004D26CE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soutěž</w:t>
      </w:r>
      <w:r w:rsidR="00366E97">
        <w:rPr>
          <w:rFonts w:asciiTheme="minorHAnsi" w:hAnsiTheme="minorHAnsi" w:cstheme="minorHAnsi"/>
          <w:i/>
          <w:sz w:val="24"/>
          <w:szCs w:val="24"/>
          <w:lang w:eastAsia="cs-CZ"/>
        </w:rPr>
        <w:t>e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chtivé architekty zhostit se nelehkého, ale zajímavého úkolu. Milým překvapením byla pro porotu také vysoká kvalita velké části návrhů, 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lastRenderedPageBreak/>
        <w:t>stejně jako pestrá paleta urbanistických přístupů k řešenému území</w:t>
      </w:r>
      <w:r w:rsidR="004D26CE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,“ </w:t>
      </w:r>
      <w:r w:rsidR="004D26CE">
        <w:rPr>
          <w:rFonts w:asciiTheme="minorHAnsi" w:hAnsiTheme="minorHAnsi" w:cstheme="minorHAnsi"/>
          <w:sz w:val="24"/>
          <w:szCs w:val="24"/>
          <w:lang w:eastAsia="cs-CZ"/>
        </w:rPr>
        <w:t xml:space="preserve">uvedla </w:t>
      </w:r>
      <w:r w:rsidR="004D26CE" w:rsidRPr="00425242">
        <w:rPr>
          <w:rFonts w:asciiTheme="minorHAnsi" w:hAnsiTheme="minorHAnsi" w:cstheme="minorHAnsi"/>
          <w:sz w:val="24"/>
          <w:szCs w:val="24"/>
        </w:rPr>
        <w:t xml:space="preserve">architektka </w:t>
      </w:r>
      <w:r w:rsidR="004D26CE">
        <w:rPr>
          <w:rFonts w:asciiTheme="minorHAnsi" w:hAnsiTheme="minorHAnsi" w:cstheme="minorHAnsi"/>
          <w:sz w:val="24"/>
          <w:szCs w:val="24"/>
        </w:rPr>
        <w:t>a členka</w:t>
      </w:r>
      <w:r w:rsidR="006C1166">
        <w:rPr>
          <w:rFonts w:asciiTheme="minorHAnsi" w:hAnsiTheme="minorHAnsi" w:cstheme="minorHAnsi"/>
          <w:sz w:val="24"/>
          <w:szCs w:val="24"/>
        </w:rPr>
        <w:t xml:space="preserve"> nezávislé části</w:t>
      </w:r>
      <w:r w:rsidR="004D26CE">
        <w:rPr>
          <w:rFonts w:asciiTheme="minorHAnsi" w:hAnsiTheme="minorHAnsi" w:cstheme="minorHAnsi"/>
          <w:sz w:val="24"/>
          <w:szCs w:val="24"/>
        </w:rPr>
        <w:t xml:space="preserve"> poroty </w:t>
      </w:r>
      <w:r w:rsidR="004D26CE" w:rsidRPr="004D26CE">
        <w:rPr>
          <w:rFonts w:asciiTheme="minorHAnsi" w:hAnsiTheme="minorHAnsi" w:cstheme="minorHAnsi"/>
          <w:sz w:val="24"/>
          <w:szCs w:val="24"/>
          <w:lang w:eastAsia="cs-CZ"/>
        </w:rPr>
        <w:t>Gabriela Kaprálová</w:t>
      </w:r>
      <w:r w:rsidR="004D26CE">
        <w:rPr>
          <w:rFonts w:asciiTheme="minorHAnsi" w:hAnsiTheme="minorHAnsi" w:cstheme="minorHAnsi"/>
          <w:sz w:val="24"/>
          <w:szCs w:val="24"/>
          <w:lang w:eastAsia="cs-CZ"/>
        </w:rPr>
        <w:t xml:space="preserve"> s tím, že: „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>Návrhy, počínaje kompaktními bloky, přes rozložení do dvou a více podélných hmot, až po defragmentaci v měřítku so</w:t>
      </w:r>
      <w:r w:rsidR="00095AD4">
        <w:rPr>
          <w:rFonts w:asciiTheme="minorHAnsi" w:hAnsiTheme="minorHAnsi" w:cstheme="minorHAnsi"/>
          <w:i/>
          <w:sz w:val="24"/>
          <w:szCs w:val="24"/>
          <w:lang w:eastAsia="cs-CZ"/>
        </w:rPr>
        <w:t>usední rodinné zástavby, přiměly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porotu k aktivní diskusi a pečlivému zvažování, které z řešení je pro dané území a zadání nejvhodnější. Podle návrhů, které v soutěži zvítězil</w:t>
      </w:r>
      <w:r w:rsidR="00095AD4">
        <w:rPr>
          <w:rFonts w:asciiTheme="minorHAnsi" w:hAnsiTheme="minorHAnsi" w:cstheme="minorHAnsi"/>
          <w:i/>
          <w:sz w:val="24"/>
          <w:szCs w:val="24"/>
          <w:lang w:eastAsia="cs-CZ"/>
        </w:rPr>
        <w:t>y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>, lze vysledovat to, že urbanistických přístupů, které</w:t>
      </w:r>
      <w:r w:rsidR="00095AD4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by řešené území zdárně uchopily</w:t>
      </w:r>
      <w:r w:rsidR="00873A66">
        <w:rPr>
          <w:rFonts w:asciiTheme="minorHAnsi" w:hAnsiTheme="minorHAnsi" w:cstheme="minorHAnsi"/>
          <w:i/>
          <w:sz w:val="24"/>
          <w:szCs w:val="24"/>
          <w:lang w:eastAsia="cs-CZ"/>
        </w:rPr>
        <w:t>,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je více. Všechny ale spojuje jednotná myšlenka o stavbě v zeleni, s maximálním zachováním původních stromů, snahou o širokou škálu meziprostor mezi čistě soukr</w:t>
      </w:r>
      <w:r w:rsidR="00791FE6">
        <w:rPr>
          <w:rFonts w:asciiTheme="minorHAnsi" w:hAnsiTheme="minorHAnsi" w:cstheme="minorHAnsi"/>
          <w:i/>
          <w:sz w:val="24"/>
          <w:szCs w:val="24"/>
          <w:lang w:eastAsia="cs-CZ"/>
        </w:rPr>
        <w:t>omým a veřejným prostorem, která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umožní svým obyvatelům přirozenou interakci mezi sebou a začlenění se do života městské části. Věříme, že se městu povede výsledek soutěže přetavit do další kvalitní stavby, která obohatí své okolí</w:t>
      </w:r>
      <w:r w:rsidR="00C5024B">
        <w:rPr>
          <w:rFonts w:asciiTheme="minorHAnsi" w:hAnsiTheme="minorHAnsi" w:cstheme="minorHAnsi"/>
          <w:i/>
          <w:sz w:val="24"/>
          <w:szCs w:val="24"/>
          <w:lang w:eastAsia="cs-CZ"/>
        </w:rPr>
        <w:t>,</w:t>
      </w:r>
      <w:r w:rsidR="0018278A" w:rsidRPr="0042524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ale i současnou českou architek</w:t>
      </w:r>
      <w:r w:rsidR="00791FE6">
        <w:rPr>
          <w:rFonts w:asciiTheme="minorHAnsi" w:hAnsiTheme="minorHAnsi" w:cstheme="minorHAnsi"/>
          <w:i/>
          <w:sz w:val="24"/>
          <w:szCs w:val="24"/>
          <w:lang w:eastAsia="cs-CZ"/>
        </w:rPr>
        <w:t>turu. Přejeme v tom hodně zdar</w:t>
      </w:r>
      <w:r w:rsidR="00C94961">
        <w:rPr>
          <w:rFonts w:asciiTheme="minorHAnsi" w:hAnsiTheme="minorHAnsi" w:cstheme="minorHAnsi"/>
          <w:i/>
          <w:sz w:val="24"/>
          <w:szCs w:val="24"/>
          <w:lang w:eastAsia="cs-CZ"/>
        </w:rPr>
        <w:t>u</w:t>
      </w:r>
      <w:r w:rsidRPr="00425242">
        <w:rPr>
          <w:rFonts w:asciiTheme="minorHAnsi" w:hAnsiTheme="minorHAnsi" w:cstheme="minorHAnsi"/>
          <w:i/>
          <w:sz w:val="24"/>
          <w:szCs w:val="24"/>
        </w:rPr>
        <w:t>.“</w:t>
      </w:r>
    </w:p>
    <w:p w:rsidR="00C0566C" w:rsidRPr="00425242" w:rsidRDefault="00C0566C" w:rsidP="003D677C">
      <w:pPr>
        <w:rPr>
          <w:rFonts w:cstheme="minorHAnsi"/>
          <w:sz w:val="24"/>
          <w:szCs w:val="24"/>
          <w:highlight w:val="yellow"/>
        </w:rPr>
      </w:pPr>
    </w:p>
    <w:p w:rsidR="00AC32DF" w:rsidRPr="00B205AE" w:rsidRDefault="0007543D" w:rsidP="00AC32DF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A jak přesně hodnotila porota vítězný návrh?</w:t>
      </w:r>
      <w:r w:rsidR="00791FE6">
        <w:rPr>
          <w:rFonts w:cstheme="minorHAnsi"/>
          <w:sz w:val="24"/>
          <w:szCs w:val="24"/>
        </w:rPr>
        <w:t xml:space="preserve"> „</w:t>
      </w:r>
      <w:r w:rsidR="00AC32DF" w:rsidRPr="00AC32DF">
        <w:rPr>
          <w:rFonts w:cstheme="minorHAnsi"/>
          <w:i/>
          <w:sz w:val="24"/>
          <w:szCs w:val="24"/>
          <w:lang w:eastAsia="cs-CZ"/>
        </w:rPr>
        <w:t>…</w:t>
      </w:r>
      <w:r w:rsidR="00791FE6">
        <w:rPr>
          <w:rFonts w:cstheme="minorHAnsi"/>
          <w:i/>
          <w:sz w:val="24"/>
          <w:szCs w:val="24"/>
          <w:lang w:eastAsia="cs-CZ"/>
        </w:rPr>
        <w:t xml:space="preserve"> </w:t>
      </w:r>
      <w:r w:rsidR="00484FAF">
        <w:rPr>
          <w:rFonts w:cstheme="minorHAnsi"/>
          <w:i/>
          <w:sz w:val="24"/>
          <w:szCs w:val="24"/>
          <w:lang w:eastAsia="cs-CZ"/>
        </w:rPr>
        <w:t xml:space="preserve">je </w:t>
      </w:r>
      <w:r w:rsidR="00AC32DF" w:rsidRPr="00AC32DF">
        <w:rPr>
          <w:rFonts w:cstheme="minorHAnsi"/>
          <w:i/>
          <w:sz w:val="24"/>
          <w:szCs w:val="24"/>
          <w:lang w:eastAsia="cs-CZ"/>
        </w:rPr>
        <w:t>velmi nenápadný a zdařilý. Vychází z předpokladu maximálního respektování stávající zeleně. Vychází z ní, opírá se o ni, nechává ji do sebe vstoupit, využívá ji. Nekřičí, dispozice domu chvílemi přetéká do exteri</w:t>
      </w:r>
      <w:r w:rsidR="00791FE6">
        <w:rPr>
          <w:rFonts w:cstheme="minorHAnsi"/>
          <w:i/>
          <w:sz w:val="24"/>
          <w:szCs w:val="24"/>
          <w:lang w:eastAsia="cs-CZ"/>
        </w:rPr>
        <w:t>éru a naopak.</w:t>
      </w:r>
      <w:r w:rsidR="00AC32DF" w:rsidRPr="00AC32DF">
        <w:rPr>
          <w:rFonts w:cstheme="minorHAnsi"/>
          <w:i/>
          <w:sz w:val="24"/>
          <w:szCs w:val="24"/>
          <w:lang w:eastAsia="cs-CZ"/>
        </w:rPr>
        <w:t xml:space="preserve"> </w:t>
      </w:r>
      <w:r w:rsidR="00791FE6">
        <w:rPr>
          <w:rFonts w:cstheme="minorHAnsi"/>
          <w:i/>
          <w:sz w:val="24"/>
          <w:szCs w:val="24"/>
          <w:lang w:eastAsia="cs-CZ"/>
        </w:rPr>
        <w:t>…</w:t>
      </w:r>
      <w:r w:rsidR="00AC32DF" w:rsidRPr="00AC32DF">
        <w:rPr>
          <w:rFonts w:cstheme="minorHAnsi"/>
          <w:i/>
          <w:sz w:val="24"/>
          <w:szCs w:val="24"/>
          <w:lang w:eastAsia="cs-CZ"/>
        </w:rPr>
        <w:t xml:space="preserve"> Geometrie návrhu vtipně a účelně zachází se svými částmi tak, aby maximalizovala komfort užívání v jejím koncentrovaném středu</w:t>
      </w:r>
      <w:r w:rsidR="00750E06">
        <w:rPr>
          <w:rFonts w:cstheme="minorHAnsi"/>
          <w:i/>
          <w:sz w:val="24"/>
          <w:szCs w:val="24"/>
          <w:lang w:eastAsia="cs-CZ"/>
        </w:rPr>
        <w:t>.</w:t>
      </w:r>
      <w:r w:rsidR="00AC32DF">
        <w:rPr>
          <w:rFonts w:cstheme="minorHAnsi"/>
          <w:i/>
          <w:sz w:val="24"/>
          <w:szCs w:val="24"/>
          <w:lang w:eastAsia="cs-CZ"/>
        </w:rPr>
        <w:t>“</w:t>
      </w:r>
    </w:p>
    <w:p w:rsidR="00AC32DF" w:rsidRPr="00501B83" w:rsidRDefault="00AC32DF" w:rsidP="00501B83">
      <w:pPr>
        <w:rPr>
          <w:rFonts w:cstheme="minorHAnsi"/>
          <w:bCs/>
          <w:sz w:val="24"/>
          <w:szCs w:val="24"/>
        </w:rPr>
      </w:pPr>
      <w:r w:rsidRPr="00501B83">
        <w:rPr>
          <w:rFonts w:cstheme="minorHAnsi"/>
          <w:bCs/>
          <w:sz w:val="24"/>
          <w:szCs w:val="24"/>
        </w:rPr>
        <w:t>Stejně jako u pře</w:t>
      </w:r>
      <w:r w:rsidR="005F7461">
        <w:rPr>
          <w:rFonts w:cstheme="minorHAnsi"/>
          <w:bCs/>
          <w:sz w:val="24"/>
          <w:szCs w:val="24"/>
        </w:rPr>
        <w:t>d</w:t>
      </w:r>
      <w:r w:rsidRPr="00501B83">
        <w:rPr>
          <w:rFonts w:cstheme="minorHAnsi"/>
          <w:bCs/>
          <w:sz w:val="24"/>
          <w:szCs w:val="24"/>
        </w:rPr>
        <w:t xml:space="preserve">chozí soutěže </w:t>
      </w:r>
      <w:r w:rsidR="00791FE6">
        <w:rPr>
          <w:rFonts w:cstheme="minorHAnsi"/>
          <w:bCs/>
          <w:sz w:val="24"/>
          <w:szCs w:val="24"/>
        </w:rPr>
        <w:t xml:space="preserve">na </w:t>
      </w:r>
      <w:r w:rsidR="00791FE6" w:rsidRPr="00791FE6">
        <w:rPr>
          <w:rFonts w:cstheme="minorHAnsi"/>
          <w:bCs/>
          <w:sz w:val="24"/>
          <w:szCs w:val="24"/>
        </w:rPr>
        <w:t xml:space="preserve">přístavbu tělocvičny ZŠ Křižná </w:t>
      </w:r>
      <w:r w:rsidRPr="00501B83">
        <w:rPr>
          <w:rFonts w:cstheme="minorHAnsi"/>
          <w:bCs/>
          <w:sz w:val="24"/>
          <w:szCs w:val="24"/>
        </w:rPr>
        <w:t xml:space="preserve">se </w:t>
      </w:r>
      <w:r w:rsidR="00791FE6">
        <w:rPr>
          <w:rFonts w:cstheme="minorHAnsi"/>
          <w:bCs/>
          <w:sz w:val="24"/>
          <w:szCs w:val="24"/>
        </w:rPr>
        <w:t xml:space="preserve">i v případě návrhu Bytového domu J. K. Tyla </w:t>
      </w:r>
      <w:r w:rsidRPr="00501B83">
        <w:rPr>
          <w:rFonts w:cstheme="minorHAnsi"/>
          <w:bCs/>
          <w:sz w:val="24"/>
          <w:szCs w:val="24"/>
        </w:rPr>
        <w:t xml:space="preserve">stal </w:t>
      </w:r>
      <w:r w:rsidR="00791FE6">
        <w:rPr>
          <w:rFonts w:cstheme="minorHAnsi"/>
          <w:bCs/>
          <w:sz w:val="24"/>
          <w:szCs w:val="24"/>
        </w:rPr>
        <w:t>vítězem</w:t>
      </w:r>
      <w:r w:rsidRPr="00501B83">
        <w:rPr>
          <w:rFonts w:cstheme="minorHAnsi"/>
          <w:bCs/>
          <w:sz w:val="24"/>
          <w:szCs w:val="24"/>
        </w:rPr>
        <w:t xml:space="preserve"> brněnský ateli</w:t>
      </w:r>
      <w:r w:rsidR="00C5024B">
        <w:rPr>
          <w:rFonts w:cstheme="minorHAnsi"/>
          <w:bCs/>
          <w:sz w:val="24"/>
          <w:szCs w:val="24"/>
        </w:rPr>
        <w:t>é</w:t>
      </w:r>
      <w:r w:rsidRPr="00501B83">
        <w:rPr>
          <w:rFonts w:cstheme="minorHAnsi"/>
          <w:bCs/>
          <w:sz w:val="24"/>
          <w:szCs w:val="24"/>
        </w:rPr>
        <w:t xml:space="preserve">r </w:t>
      </w:r>
      <w:r w:rsidRPr="00501B83">
        <w:rPr>
          <w:rFonts w:cstheme="minorHAnsi"/>
          <w:b/>
          <w:bCs/>
          <w:sz w:val="24"/>
          <w:szCs w:val="24"/>
        </w:rPr>
        <w:t>AXXI</w:t>
      </w:r>
      <w:r w:rsidRPr="00501B83">
        <w:rPr>
          <w:rFonts w:cstheme="minorHAnsi"/>
          <w:bCs/>
          <w:sz w:val="24"/>
          <w:szCs w:val="24"/>
        </w:rPr>
        <w:t xml:space="preserve">, autorů </w:t>
      </w:r>
      <w:r w:rsidR="00501B83" w:rsidRPr="00501B83">
        <w:rPr>
          <w:rFonts w:cstheme="minorHAnsi"/>
          <w:bCs/>
          <w:sz w:val="24"/>
          <w:szCs w:val="24"/>
        </w:rPr>
        <w:t>Luďka</w:t>
      </w:r>
      <w:r w:rsidRPr="00501B83">
        <w:rPr>
          <w:rFonts w:cstheme="minorHAnsi"/>
          <w:bCs/>
          <w:sz w:val="24"/>
          <w:szCs w:val="24"/>
        </w:rPr>
        <w:t xml:space="preserve"> Šimoníka a Jana Stolka</w:t>
      </w:r>
      <w:r w:rsidR="00501B83" w:rsidRPr="00501B83">
        <w:rPr>
          <w:rFonts w:cstheme="minorHAnsi"/>
          <w:bCs/>
          <w:sz w:val="24"/>
          <w:szCs w:val="24"/>
        </w:rPr>
        <w:t xml:space="preserve">, který ve spolupráci s </w:t>
      </w:r>
      <w:r w:rsidRPr="00501B83">
        <w:rPr>
          <w:rFonts w:cstheme="minorHAnsi"/>
          <w:bCs/>
          <w:sz w:val="24"/>
          <w:szCs w:val="24"/>
        </w:rPr>
        <w:t>Ann</w:t>
      </w:r>
      <w:r w:rsidR="00501B83" w:rsidRPr="00501B83">
        <w:rPr>
          <w:rFonts w:cstheme="minorHAnsi"/>
          <w:bCs/>
          <w:sz w:val="24"/>
          <w:szCs w:val="24"/>
        </w:rPr>
        <w:t>ou</w:t>
      </w:r>
      <w:r w:rsidRPr="00501B83">
        <w:rPr>
          <w:rFonts w:cstheme="minorHAnsi"/>
          <w:bCs/>
          <w:sz w:val="24"/>
          <w:szCs w:val="24"/>
        </w:rPr>
        <w:t xml:space="preserve"> Kabeláčov</w:t>
      </w:r>
      <w:r w:rsidR="00501B83" w:rsidRPr="00501B83">
        <w:rPr>
          <w:rFonts w:cstheme="minorHAnsi"/>
          <w:bCs/>
          <w:sz w:val="24"/>
          <w:szCs w:val="24"/>
        </w:rPr>
        <w:t>ou</w:t>
      </w:r>
      <w:r w:rsidRPr="00501B83">
        <w:rPr>
          <w:rFonts w:cstheme="minorHAnsi"/>
          <w:bCs/>
          <w:sz w:val="24"/>
          <w:szCs w:val="24"/>
        </w:rPr>
        <w:t>, Šimon</w:t>
      </w:r>
      <w:r w:rsidR="00501B83" w:rsidRPr="00501B83">
        <w:rPr>
          <w:rFonts w:cstheme="minorHAnsi"/>
          <w:bCs/>
          <w:sz w:val="24"/>
          <w:szCs w:val="24"/>
        </w:rPr>
        <w:t>em</w:t>
      </w:r>
      <w:r w:rsidRPr="00501B83">
        <w:rPr>
          <w:rFonts w:cstheme="minorHAnsi"/>
          <w:bCs/>
          <w:sz w:val="24"/>
          <w:szCs w:val="24"/>
        </w:rPr>
        <w:t xml:space="preserve"> Klein</w:t>
      </w:r>
      <w:r w:rsidR="00501B83" w:rsidRPr="00501B83">
        <w:rPr>
          <w:rFonts w:cstheme="minorHAnsi"/>
          <w:bCs/>
          <w:sz w:val="24"/>
          <w:szCs w:val="24"/>
        </w:rPr>
        <w:t>em</w:t>
      </w:r>
      <w:r w:rsidRPr="00501B83">
        <w:rPr>
          <w:rFonts w:cstheme="minorHAnsi"/>
          <w:bCs/>
          <w:sz w:val="24"/>
          <w:szCs w:val="24"/>
        </w:rPr>
        <w:t>, Vít</w:t>
      </w:r>
      <w:r w:rsidR="00501B83" w:rsidRPr="00501B83">
        <w:rPr>
          <w:rFonts w:cstheme="minorHAnsi"/>
          <w:bCs/>
          <w:sz w:val="24"/>
          <w:szCs w:val="24"/>
        </w:rPr>
        <w:t>em Stauding</w:t>
      </w:r>
      <w:r w:rsidRPr="00501B83">
        <w:rPr>
          <w:rFonts w:cstheme="minorHAnsi"/>
          <w:bCs/>
          <w:sz w:val="24"/>
          <w:szCs w:val="24"/>
        </w:rPr>
        <w:t>r</w:t>
      </w:r>
      <w:r w:rsidR="00501B83" w:rsidRPr="00501B83">
        <w:rPr>
          <w:rFonts w:cstheme="minorHAnsi"/>
          <w:bCs/>
          <w:sz w:val="24"/>
          <w:szCs w:val="24"/>
        </w:rPr>
        <w:t xml:space="preserve">em a </w:t>
      </w:r>
      <w:r w:rsidRPr="00501B83">
        <w:rPr>
          <w:rFonts w:cstheme="minorHAnsi"/>
          <w:bCs/>
          <w:sz w:val="24"/>
          <w:szCs w:val="24"/>
        </w:rPr>
        <w:t>Ingrid Spáčilov</w:t>
      </w:r>
      <w:r w:rsidR="00501B83" w:rsidRPr="00501B83">
        <w:rPr>
          <w:rFonts w:cstheme="minorHAnsi"/>
          <w:bCs/>
          <w:sz w:val="24"/>
          <w:szCs w:val="24"/>
        </w:rPr>
        <w:t>ou nejlépe splnil zadání soutěže</w:t>
      </w:r>
      <w:r w:rsidR="00501B83">
        <w:rPr>
          <w:rFonts w:cstheme="minorHAnsi"/>
          <w:bCs/>
          <w:sz w:val="24"/>
          <w:szCs w:val="24"/>
        </w:rPr>
        <w:t>. Druhé místo o</w:t>
      </w:r>
      <w:r w:rsidR="00791FE6">
        <w:rPr>
          <w:rFonts w:cstheme="minorHAnsi"/>
          <w:bCs/>
          <w:sz w:val="24"/>
          <w:szCs w:val="24"/>
        </w:rPr>
        <w:t>b</w:t>
      </w:r>
      <w:r w:rsidR="00501B83">
        <w:rPr>
          <w:rFonts w:cstheme="minorHAnsi"/>
          <w:bCs/>
          <w:sz w:val="24"/>
          <w:szCs w:val="24"/>
        </w:rPr>
        <w:t xml:space="preserve">sadila dvojice z Barcelony </w:t>
      </w:r>
      <w:r w:rsidR="00501B83" w:rsidRPr="00501B83">
        <w:rPr>
          <w:rFonts w:cstheme="minorHAnsi"/>
          <w:b/>
          <w:bCs/>
          <w:sz w:val="24"/>
          <w:szCs w:val="24"/>
        </w:rPr>
        <w:t>Laia Gelonch Llongarriu a Marc Subirana Ribera</w:t>
      </w:r>
      <w:r w:rsidR="00501B83">
        <w:rPr>
          <w:rFonts w:cstheme="minorHAnsi"/>
          <w:bCs/>
          <w:sz w:val="24"/>
          <w:szCs w:val="24"/>
        </w:rPr>
        <w:t xml:space="preserve"> ve spoluprací s </w:t>
      </w:r>
      <w:r w:rsidR="00501B83" w:rsidRPr="00501B83">
        <w:rPr>
          <w:rFonts w:cstheme="minorHAnsi"/>
          <w:bCs/>
          <w:sz w:val="24"/>
          <w:szCs w:val="24"/>
        </w:rPr>
        <w:t>Victoria Cirillo Chiarle, Magdalena Mannise Frutos</w:t>
      </w:r>
      <w:r w:rsidR="00501B83">
        <w:rPr>
          <w:rFonts w:cstheme="minorHAnsi"/>
          <w:bCs/>
          <w:sz w:val="24"/>
          <w:szCs w:val="24"/>
        </w:rPr>
        <w:t xml:space="preserve"> a třetí </w:t>
      </w:r>
      <w:r w:rsidR="00791FE6">
        <w:rPr>
          <w:rFonts w:cstheme="minorHAnsi"/>
          <w:bCs/>
          <w:sz w:val="24"/>
          <w:szCs w:val="24"/>
        </w:rPr>
        <w:t>příčku získal</w:t>
      </w:r>
      <w:r w:rsidR="00501B83">
        <w:rPr>
          <w:rFonts w:cstheme="minorHAnsi"/>
          <w:bCs/>
          <w:sz w:val="24"/>
          <w:szCs w:val="24"/>
        </w:rPr>
        <w:t xml:space="preserve"> autorský tým až z </w:t>
      </w:r>
      <w:r w:rsidR="00791FE6">
        <w:rPr>
          <w:rFonts w:cstheme="minorHAnsi"/>
          <w:bCs/>
          <w:sz w:val="24"/>
          <w:szCs w:val="24"/>
        </w:rPr>
        <w:t>a</w:t>
      </w:r>
      <w:r w:rsidR="00501B83">
        <w:rPr>
          <w:rFonts w:cstheme="minorHAnsi"/>
          <w:bCs/>
          <w:sz w:val="24"/>
          <w:szCs w:val="24"/>
        </w:rPr>
        <w:t xml:space="preserve">rgentinské Cordoby </w:t>
      </w:r>
      <w:r w:rsidR="00501B83">
        <w:rPr>
          <w:rFonts w:cstheme="minorHAnsi"/>
          <w:b/>
          <w:bCs/>
          <w:sz w:val="24"/>
          <w:szCs w:val="24"/>
        </w:rPr>
        <w:t>Javier Lopez Revol a</w:t>
      </w:r>
      <w:r w:rsidR="00501B83" w:rsidRPr="00501B83">
        <w:rPr>
          <w:rFonts w:cstheme="minorHAnsi"/>
          <w:b/>
          <w:bCs/>
          <w:sz w:val="24"/>
          <w:szCs w:val="24"/>
        </w:rPr>
        <w:t xml:space="preserve"> Jorge Larrea</w:t>
      </w:r>
      <w:r w:rsidR="00501B83">
        <w:rPr>
          <w:rFonts w:cstheme="minorHAnsi"/>
          <w:b/>
          <w:bCs/>
          <w:sz w:val="24"/>
          <w:szCs w:val="24"/>
        </w:rPr>
        <w:t xml:space="preserve"> </w:t>
      </w:r>
      <w:r w:rsidR="00501B83" w:rsidRPr="00501B83">
        <w:rPr>
          <w:rFonts w:cstheme="minorHAnsi"/>
          <w:bCs/>
          <w:sz w:val="24"/>
          <w:szCs w:val="24"/>
        </w:rPr>
        <w:t>ve spoluprací s Facundo Gonzalez Abad, Rodrigo Del Barrio, Jeremias Filardo, Martin Jara, Amalia Carrión</w:t>
      </w:r>
      <w:r w:rsidR="00501B83">
        <w:rPr>
          <w:rFonts w:cstheme="minorHAnsi"/>
          <w:bCs/>
          <w:sz w:val="24"/>
          <w:szCs w:val="24"/>
        </w:rPr>
        <w:t>.</w:t>
      </w:r>
    </w:p>
    <w:p w:rsidR="00AC32DF" w:rsidRPr="00501B83" w:rsidRDefault="00791FE6" w:rsidP="00E53369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Mimořádnou o</w:t>
      </w:r>
      <w:r w:rsidR="0087654C">
        <w:rPr>
          <w:rFonts w:cstheme="minorHAnsi"/>
          <w:bCs/>
          <w:sz w:val="24"/>
          <w:szCs w:val="24"/>
        </w:rPr>
        <w:t xml:space="preserve">dměnu </w:t>
      </w:r>
      <w:r w:rsidR="00501B83" w:rsidRPr="00501B83">
        <w:rPr>
          <w:rFonts w:cstheme="minorHAnsi"/>
          <w:bCs/>
          <w:sz w:val="24"/>
          <w:szCs w:val="24"/>
        </w:rPr>
        <w:t xml:space="preserve">si odnáší maďarský ateliér </w:t>
      </w:r>
      <w:r w:rsidR="00501B83" w:rsidRPr="00501B83">
        <w:rPr>
          <w:rFonts w:cstheme="minorHAnsi"/>
          <w:b/>
          <w:bCs/>
          <w:sz w:val="24"/>
          <w:szCs w:val="24"/>
        </w:rPr>
        <w:t>Építész Stúdió</w:t>
      </w:r>
      <w:r w:rsidR="00501B83" w:rsidRPr="00501B83">
        <w:rPr>
          <w:rFonts w:cstheme="minorHAnsi"/>
          <w:bCs/>
          <w:sz w:val="24"/>
          <w:szCs w:val="24"/>
        </w:rPr>
        <w:t xml:space="preserve"> ve složení Detti Kolossváry, Luca Mudry, Máté Pálfy</w:t>
      </w:r>
      <w:r w:rsidR="00501B83">
        <w:rPr>
          <w:rFonts w:cstheme="minorHAnsi"/>
          <w:bCs/>
          <w:sz w:val="24"/>
          <w:szCs w:val="24"/>
        </w:rPr>
        <w:t xml:space="preserve">. </w:t>
      </w:r>
    </w:p>
    <w:p w:rsidR="00501B83" w:rsidRDefault="00501B83" w:rsidP="00E53369">
      <w:pPr>
        <w:spacing w:before="100" w:beforeAutospacing="1" w:after="100" w:afterAutospacing="1" w:line="240" w:lineRule="auto"/>
        <w:outlineLvl w:val="0"/>
        <w:rPr>
          <w:rFonts w:cstheme="minorHAnsi"/>
          <w:b/>
          <w:bCs/>
          <w:sz w:val="24"/>
          <w:szCs w:val="24"/>
          <w:highlight w:val="yellow"/>
        </w:rPr>
      </w:pPr>
    </w:p>
    <w:p w:rsidR="00C4790C" w:rsidRPr="00425242" w:rsidRDefault="00C4790C" w:rsidP="00E53369">
      <w:pPr>
        <w:spacing w:before="100" w:beforeAutospacing="1" w:after="100" w:afterAutospacing="1" w:line="240" w:lineRule="auto"/>
        <w:outlineLvl w:val="0"/>
        <w:rPr>
          <w:rFonts w:cstheme="minorHAnsi"/>
          <w:color w:val="242424"/>
          <w:sz w:val="24"/>
          <w:szCs w:val="24"/>
          <w:bdr w:val="none" w:sz="0" w:space="0" w:color="auto" w:frame="1"/>
        </w:rPr>
      </w:pPr>
      <w:r w:rsidRPr="00484FAF">
        <w:rPr>
          <w:rFonts w:cstheme="minorHAnsi"/>
          <w:b/>
          <w:bCs/>
          <w:sz w:val="24"/>
          <w:szCs w:val="24"/>
        </w:rPr>
        <w:t>S</w:t>
      </w:r>
      <w:r w:rsidR="00C37E24" w:rsidRPr="00484FAF">
        <w:rPr>
          <w:rFonts w:cstheme="minorHAnsi"/>
          <w:b/>
          <w:bCs/>
          <w:sz w:val="24"/>
          <w:szCs w:val="24"/>
        </w:rPr>
        <w:t>polu s</w:t>
      </w:r>
      <w:r w:rsidRPr="00484FAF">
        <w:rPr>
          <w:rFonts w:cstheme="minorHAnsi"/>
          <w:b/>
          <w:bCs/>
          <w:sz w:val="24"/>
          <w:szCs w:val="24"/>
        </w:rPr>
        <w:t> tímto vyhlášení</w:t>
      </w:r>
      <w:r w:rsidR="00C37E24" w:rsidRPr="00484FAF">
        <w:rPr>
          <w:rFonts w:cstheme="minorHAnsi"/>
          <w:b/>
          <w:bCs/>
          <w:sz w:val="24"/>
          <w:szCs w:val="24"/>
        </w:rPr>
        <w:t>m všechny</w:t>
      </w:r>
      <w:r w:rsidRPr="00484FAF">
        <w:rPr>
          <w:rFonts w:cstheme="minorHAnsi"/>
          <w:b/>
          <w:bCs/>
          <w:sz w:val="24"/>
          <w:szCs w:val="24"/>
        </w:rPr>
        <w:t xml:space="preserve"> srdečn</w:t>
      </w:r>
      <w:r w:rsidR="00C37E24" w:rsidRPr="00484FAF">
        <w:rPr>
          <w:rFonts w:cstheme="minorHAnsi"/>
          <w:b/>
          <w:bCs/>
          <w:sz w:val="24"/>
          <w:szCs w:val="24"/>
        </w:rPr>
        <w:t>ě</w:t>
      </w:r>
      <w:r w:rsidRPr="00484FAF">
        <w:rPr>
          <w:rFonts w:cstheme="minorHAnsi"/>
          <w:b/>
          <w:bCs/>
          <w:sz w:val="24"/>
          <w:szCs w:val="24"/>
        </w:rPr>
        <w:t xml:space="preserve"> zveme na slavnostní zahájení výstavy</w:t>
      </w:r>
      <w:r w:rsidR="003D677C" w:rsidRPr="00484FAF">
        <w:rPr>
          <w:rFonts w:cstheme="minorHAnsi"/>
          <w:b/>
          <w:bCs/>
          <w:sz w:val="24"/>
          <w:szCs w:val="24"/>
        </w:rPr>
        <w:t xml:space="preserve"> soutěžních návrhů</w:t>
      </w:r>
      <w:r w:rsidR="00C37E24" w:rsidRPr="00484FAF">
        <w:rPr>
          <w:rFonts w:cstheme="minorHAnsi"/>
          <w:b/>
          <w:bCs/>
          <w:sz w:val="24"/>
          <w:szCs w:val="24"/>
        </w:rPr>
        <w:t>, které</w:t>
      </w:r>
      <w:r w:rsidRPr="00484FAF">
        <w:rPr>
          <w:rFonts w:cstheme="minorHAnsi"/>
          <w:b/>
          <w:bCs/>
          <w:sz w:val="24"/>
          <w:szCs w:val="24"/>
        </w:rPr>
        <w:t xml:space="preserve"> proběhne </w:t>
      </w:r>
      <w:r w:rsidR="00F6624D" w:rsidRPr="00484FAF">
        <w:rPr>
          <w:rFonts w:cstheme="minorHAnsi"/>
          <w:b/>
          <w:bCs/>
          <w:sz w:val="24"/>
          <w:szCs w:val="24"/>
        </w:rPr>
        <w:t>v</w:t>
      </w:r>
      <w:r w:rsidR="00484FAF" w:rsidRPr="00484FAF">
        <w:rPr>
          <w:rFonts w:cstheme="minorHAnsi"/>
          <w:b/>
          <w:bCs/>
          <w:sz w:val="24"/>
          <w:szCs w:val="24"/>
        </w:rPr>
        <w:t> úterý 12</w:t>
      </w:r>
      <w:r w:rsidR="00501B83" w:rsidRPr="00484FAF">
        <w:rPr>
          <w:rFonts w:cstheme="minorHAnsi"/>
          <w:b/>
          <w:bCs/>
          <w:sz w:val="24"/>
          <w:szCs w:val="24"/>
        </w:rPr>
        <w:t xml:space="preserve">. listopadu </w:t>
      </w:r>
      <w:r w:rsidR="00484FAF" w:rsidRPr="00484FAF">
        <w:rPr>
          <w:rFonts w:cstheme="minorHAnsi"/>
          <w:b/>
          <w:bCs/>
          <w:sz w:val="24"/>
          <w:szCs w:val="24"/>
        </w:rPr>
        <w:t>od</w:t>
      </w:r>
      <w:r w:rsidR="003D677C" w:rsidRPr="00484FAF">
        <w:rPr>
          <w:rFonts w:cstheme="minorHAnsi"/>
          <w:b/>
          <w:bCs/>
          <w:sz w:val="24"/>
          <w:szCs w:val="24"/>
        </w:rPr>
        <w:t> </w:t>
      </w:r>
      <w:r w:rsidR="00501B83" w:rsidRPr="00484FAF">
        <w:rPr>
          <w:rFonts w:cstheme="minorHAnsi"/>
          <w:b/>
          <w:bCs/>
          <w:sz w:val="24"/>
          <w:szCs w:val="24"/>
        </w:rPr>
        <w:t>17</w:t>
      </w:r>
      <w:r w:rsidR="003D677C" w:rsidRPr="00484FAF">
        <w:rPr>
          <w:rFonts w:cstheme="minorHAnsi"/>
          <w:b/>
          <w:bCs/>
          <w:sz w:val="24"/>
          <w:szCs w:val="24"/>
        </w:rPr>
        <w:t>.00</w:t>
      </w:r>
      <w:r w:rsidRPr="00484FAF">
        <w:rPr>
          <w:rFonts w:cstheme="minorHAnsi"/>
          <w:b/>
          <w:bCs/>
          <w:sz w:val="24"/>
          <w:szCs w:val="24"/>
        </w:rPr>
        <w:t xml:space="preserve"> </w:t>
      </w:r>
      <w:r w:rsidR="00445B28">
        <w:rPr>
          <w:rFonts w:cstheme="minorHAnsi"/>
          <w:b/>
          <w:bCs/>
          <w:sz w:val="24"/>
          <w:szCs w:val="24"/>
        </w:rPr>
        <w:t>ve Freskovém sále</w:t>
      </w:r>
      <w:r w:rsidR="003D677C" w:rsidRPr="00484FAF">
        <w:rPr>
          <w:rFonts w:cstheme="minorHAnsi"/>
          <w:b/>
          <w:bCs/>
          <w:sz w:val="24"/>
          <w:szCs w:val="24"/>
        </w:rPr>
        <w:t> zámku Žerotínů</w:t>
      </w:r>
      <w:r w:rsidR="00445B28">
        <w:rPr>
          <w:rFonts w:cstheme="minorHAnsi"/>
          <w:b/>
          <w:bCs/>
          <w:sz w:val="24"/>
          <w:szCs w:val="24"/>
        </w:rPr>
        <w:t xml:space="preserve">. Jeho součástí bude také prezentace autorů vítězného návrhu s následnou diskuzí. Více na </w:t>
      </w:r>
      <w:hyperlink r:id="rId8" w:history="1">
        <w:r w:rsidR="00E53369" w:rsidRPr="00484FAF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www.magc.kzvalmez.cz</w:t>
        </w:r>
      </w:hyperlink>
    </w:p>
    <w:p w:rsidR="00E53369" w:rsidRPr="00425242" w:rsidRDefault="00E53369" w:rsidP="00E53369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C27F25" w:rsidRPr="00425242" w:rsidRDefault="00C27F25" w:rsidP="00C27F25">
      <w:pPr>
        <w:pStyle w:val="Bezmezer"/>
        <w:rPr>
          <w:rStyle w:val="A4"/>
          <w:rFonts w:asciiTheme="minorHAnsi" w:hAnsiTheme="minorHAnsi" w:cstheme="minorHAnsi"/>
          <w:bCs/>
          <w:sz w:val="24"/>
          <w:szCs w:val="24"/>
        </w:rPr>
      </w:pPr>
      <w:r w:rsidRPr="00425242">
        <w:rPr>
          <w:rStyle w:val="A4"/>
          <w:rFonts w:asciiTheme="minorHAnsi" w:hAnsiTheme="minorHAnsi" w:cstheme="minorHAnsi"/>
          <w:bCs/>
          <w:sz w:val="24"/>
          <w:szCs w:val="24"/>
        </w:rPr>
        <w:t xml:space="preserve">Informace k soutěži </w:t>
      </w:r>
      <w:r w:rsidR="004A64C9" w:rsidRPr="00425242">
        <w:rPr>
          <w:rStyle w:val="A4"/>
          <w:rFonts w:asciiTheme="minorHAnsi" w:hAnsiTheme="minorHAnsi" w:cstheme="minorHAnsi"/>
          <w:bCs/>
          <w:sz w:val="24"/>
          <w:szCs w:val="24"/>
        </w:rPr>
        <w:t>včetně představení všech soutěžních návrhů najdete na stránkách</w:t>
      </w:r>
      <w:r w:rsidRPr="00425242">
        <w:rPr>
          <w:rStyle w:val="A4"/>
          <w:rFonts w:asciiTheme="minorHAnsi" w:hAnsiTheme="minorHAnsi" w:cstheme="minorHAnsi"/>
          <w:bCs/>
          <w:sz w:val="24"/>
          <w:szCs w:val="24"/>
        </w:rPr>
        <w:t>:</w:t>
      </w:r>
    </w:p>
    <w:p w:rsidR="00C27F25" w:rsidRPr="00425242" w:rsidRDefault="003D6195" w:rsidP="00C27F25">
      <w:pPr>
        <w:pStyle w:val="Bezmezer"/>
        <w:rPr>
          <w:rFonts w:asciiTheme="minorHAnsi" w:hAnsiTheme="minorHAnsi" w:cstheme="minorHAnsi"/>
          <w:bCs/>
          <w:sz w:val="28"/>
          <w:szCs w:val="24"/>
        </w:rPr>
      </w:pPr>
      <w:hyperlink r:id="rId9" w:history="1">
        <w:r w:rsidR="0018278A" w:rsidRPr="00425242">
          <w:rPr>
            <w:rStyle w:val="Hypertextovodkaz"/>
            <w:rFonts w:asciiTheme="minorHAnsi" w:hAnsiTheme="minorHAnsi" w:cstheme="minorHAnsi"/>
            <w:b/>
            <w:bCs/>
            <w:sz w:val="32"/>
            <w:szCs w:val="24"/>
          </w:rPr>
          <w:t>https://cceamoba.cz/souteze/jkt</w:t>
        </w:r>
      </w:hyperlink>
      <w:r w:rsidR="002A6F84" w:rsidRPr="00425242">
        <w:rPr>
          <w:rStyle w:val="Hypertextovodkaz"/>
          <w:rFonts w:asciiTheme="minorHAnsi" w:hAnsiTheme="minorHAnsi" w:cstheme="minorHAnsi"/>
          <w:b/>
          <w:bCs/>
          <w:sz w:val="24"/>
          <w:szCs w:val="24"/>
        </w:rPr>
        <w:br/>
      </w:r>
      <w:hyperlink r:id="rId10" w:history="1">
        <w:r w:rsidR="002A6F84" w:rsidRPr="00425242">
          <w:rPr>
            <w:rStyle w:val="Hypertextovodkaz"/>
            <w:rFonts w:asciiTheme="minorHAnsi" w:hAnsiTheme="minorHAnsi" w:cstheme="minorHAnsi"/>
            <w:sz w:val="24"/>
          </w:rPr>
          <w:t>www.valmez.cz</w:t>
        </w:r>
      </w:hyperlink>
      <w:r w:rsidR="002A6F84" w:rsidRPr="00425242">
        <w:rPr>
          <w:rFonts w:asciiTheme="minorHAnsi" w:hAnsiTheme="minorHAnsi" w:cstheme="minorHAnsi"/>
          <w:sz w:val="24"/>
        </w:rPr>
        <w:t xml:space="preserve"> </w:t>
      </w:r>
    </w:p>
    <w:p w:rsidR="00E53369" w:rsidRPr="00425242" w:rsidRDefault="00E53369" w:rsidP="00C27F25">
      <w:pPr>
        <w:pStyle w:val="Bezmezer"/>
        <w:rPr>
          <w:rStyle w:val="A4"/>
          <w:rFonts w:asciiTheme="minorHAnsi" w:hAnsiTheme="minorHAnsi" w:cstheme="minorHAnsi"/>
          <w:bCs/>
          <w:color w:val="auto"/>
          <w:sz w:val="24"/>
          <w:szCs w:val="24"/>
        </w:rPr>
      </w:pPr>
      <w:r w:rsidRPr="00425242">
        <w:rPr>
          <w:rFonts w:asciiTheme="minorHAnsi" w:hAnsiTheme="minorHAnsi" w:cstheme="minorHAnsi"/>
          <w:bCs/>
          <w:sz w:val="24"/>
          <w:szCs w:val="24"/>
        </w:rPr>
        <w:t>----------------------------------------------------------------------------------------------------------</w:t>
      </w:r>
    </w:p>
    <w:p w:rsidR="00C27F25" w:rsidRPr="00425242" w:rsidRDefault="00C27F25" w:rsidP="00C27F25">
      <w:pPr>
        <w:pStyle w:val="Bezmezer"/>
        <w:rPr>
          <w:rStyle w:val="A4"/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  <w:r w:rsidRPr="00425242">
        <w:rPr>
          <w:rStyle w:val="A4"/>
          <w:rFonts w:asciiTheme="minorHAnsi" w:hAnsiTheme="minorHAnsi" w:cstheme="minorHAnsi"/>
          <w:bCs/>
          <w:color w:val="auto"/>
          <w:sz w:val="24"/>
          <w:szCs w:val="24"/>
          <w:u w:val="single"/>
        </w:rPr>
        <w:t>Zadavatel soutěže o návrh</w:t>
      </w:r>
    </w:p>
    <w:p w:rsidR="00C27F25" w:rsidRPr="00425242" w:rsidRDefault="004F77CC" w:rsidP="00C27F25">
      <w:pPr>
        <w:pStyle w:val="Bezmezer"/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25242">
        <w:rPr>
          <w:rStyle w:val="A4"/>
          <w:rFonts w:asciiTheme="minorHAnsi" w:hAnsiTheme="minorHAnsi" w:cstheme="minorHAnsi"/>
          <w:b/>
          <w:bCs/>
          <w:color w:val="auto"/>
          <w:sz w:val="24"/>
          <w:szCs w:val="24"/>
        </w:rPr>
        <w:t>Město Valašské Meziříčí</w:t>
      </w:r>
    </w:p>
    <w:p w:rsidR="004F77CC" w:rsidRPr="00425242" w:rsidRDefault="004F77CC" w:rsidP="00C27F25">
      <w:pPr>
        <w:pStyle w:val="Bezmezer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425242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Náměstí 7/5 </w:t>
      </w:r>
    </w:p>
    <w:p w:rsidR="00C27F25" w:rsidRPr="00425242" w:rsidRDefault="004F77CC" w:rsidP="00C27F25">
      <w:pPr>
        <w:pStyle w:val="Bezmezer"/>
        <w:rPr>
          <w:rFonts w:asciiTheme="minorHAnsi" w:hAnsiTheme="minorHAnsi" w:cstheme="minorHAnsi"/>
          <w:bCs/>
          <w:sz w:val="24"/>
          <w:szCs w:val="24"/>
          <w:lang w:val="cs-CZ"/>
        </w:rPr>
      </w:pPr>
      <w:r w:rsidRPr="00425242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757 01 Valašské Meziříčí </w:t>
      </w:r>
    </w:p>
    <w:p w:rsidR="004F77CC" w:rsidRPr="00425242" w:rsidRDefault="004F77CC" w:rsidP="00C27F25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:rsidR="00C27F25" w:rsidRPr="00425242" w:rsidRDefault="00C27F25" w:rsidP="00C27F25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  <w:r w:rsidRPr="00425242">
        <w:rPr>
          <w:rStyle w:val="A4"/>
          <w:rFonts w:asciiTheme="minorHAnsi" w:hAnsiTheme="minorHAnsi" w:cstheme="minorHAnsi"/>
          <w:bCs/>
          <w:sz w:val="24"/>
          <w:szCs w:val="24"/>
          <w:u w:val="single"/>
        </w:rPr>
        <w:t>Organizátor soutěže a zpracovatel soutěžních podmínek</w:t>
      </w:r>
    </w:p>
    <w:p w:rsidR="00C27F25" w:rsidRPr="00425242" w:rsidRDefault="00C27F25" w:rsidP="00C27F25">
      <w:pPr>
        <w:pStyle w:val="Bezmezer"/>
        <w:rPr>
          <w:rStyle w:val="A4"/>
          <w:rFonts w:asciiTheme="minorHAnsi" w:hAnsiTheme="minorHAnsi" w:cstheme="minorHAnsi"/>
          <w:bCs/>
          <w:sz w:val="24"/>
          <w:szCs w:val="24"/>
        </w:rPr>
      </w:pPr>
      <w:r w:rsidRPr="00425242">
        <w:rPr>
          <w:rStyle w:val="A4"/>
          <w:rFonts w:asciiTheme="minorHAnsi" w:hAnsiTheme="minorHAnsi" w:cstheme="minorHAnsi"/>
          <w:b/>
          <w:bCs/>
          <w:sz w:val="24"/>
          <w:szCs w:val="24"/>
        </w:rPr>
        <w:t>CCEA MOBA</w:t>
      </w:r>
    </w:p>
    <w:p w:rsidR="00C27F25" w:rsidRPr="00425242" w:rsidRDefault="00C27F25" w:rsidP="00C27F25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425242">
        <w:rPr>
          <w:rStyle w:val="A4"/>
          <w:rFonts w:asciiTheme="minorHAnsi" w:hAnsiTheme="minorHAnsi" w:cstheme="minorHAnsi"/>
          <w:sz w:val="24"/>
          <w:szCs w:val="24"/>
        </w:rPr>
        <w:t>U Půjčovny 4, 110 00 Praha 1</w:t>
      </w:r>
    </w:p>
    <w:p w:rsidR="00C27F25" w:rsidRPr="00425242" w:rsidRDefault="00C27F25" w:rsidP="00C27F25">
      <w:pPr>
        <w:pStyle w:val="Bezmezer"/>
        <w:rPr>
          <w:rStyle w:val="A4"/>
          <w:rFonts w:asciiTheme="minorHAnsi" w:hAnsiTheme="minorHAnsi" w:cstheme="minorHAnsi"/>
          <w:sz w:val="24"/>
          <w:szCs w:val="24"/>
        </w:rPr>
      </w:pPr>
      <w:r w:rsidRPr="00425242">
        <w:rPr>
          <w:rStyle w:val="A4"/>
          <w:rFonts w:asciiTheme="minorHAnsi" w:hAnsiTheme="minorHAnsi" w:cstheme="minorHAnsi"/>
          <w:sz w:val="24"/>
          <w:szCs w:val="24"/>
        </w:rPr>
        <w:t>+420 222 222 52</w:t>
      </w:r>
    </w:p>
    <w:p w:rsidR="00C27F25" w:rsidRPr="00425242" w:rsidRDefault="00C27F25" w:rsidP="00C27F25">
      <w:pPr>
        <w:pStyle w:val="Pa1"/>
        <w:spacing w:line="240" w:lineRule="auto"/>
        <w:jc w:val="right"/>
        <w:rPr>
          <w:rStyle w:val="A4"/>
          <w:rFonts w:asciiTheme="minorHAnsi" w:hAnsiTheme="minorHAnsi" w:cstheme="minorHAnsi"/>
          <w:bCs/>
          <w:u w:val="single"/>
        </w:rPr>
      </w:pPr>
      <w:r w:rsidRPr="00425242">
        <w:rPr>
          <w:rStyle w:val="A4"/>
          <w:rFonts w:asciiTheme="minorHAnsi" w:hAnsiTheme="minorHAnsi" w:cstheme="minorHAnsi"/>
          <w:bCs/>
          <w:u w:val="single"/>
        </w:rPr>
        <w:t>Kontakt pro média:</w:t>
      </w:r>
    </w:p>
    <w:p w:rsidR="00C27F25" w:rsidRPr="00425242" w:rsidRDefault="00C27F25" w:rsidP="00C27F25">
      <w:pPr>
        <w:pStyle w:val="Prosttext"/>
        <w:jc w:val="right"/>
        <w:rPr>
          <w:rStyle w:val="A4"/>
          <w:rFonts w:asciiTheme="minorHAnsi" w:eastAsia="Calibri" w:hAnsiTheme="minorHAnsi" w:cstheme="minorHAnsi"/>
          <w:b/>
          <w:sz w:val="24"/>
          <w:szCs w:val="24"/>
        </w:rPr>
      </w:pPr>
      <w:r w:rsidRPr="00425242">
        <w:rPr>
          <w:rStyle w:val="A4"/>
          <w:rFonts w:asciiTheme="minorHAnsi" w:eastAsia="Calibri" w:hAnsiTheme="minorHAnsi" w:cstheme="minorHAnsi"/>
          <w:b/>
          <w:sz w:val="24"/>
          <w:szCs w:val="24"/>
        </w:rPr>
        <w:t>Bc. Jakub Mikuš</w:t>
      </w:r>
    </w:p>
    <w:p w:rsidR="00C27F25" w:rsidRPr="00425242" w:rsidRDefault="00C27F25" w:rsidP="00C27F25">
      <w:pPr>
        <w:pStyle w:val="Prosttext"/>
        <w:jc w:val="right"/>
        <w:rPr>
          <w:rStyle w:val="A4"/>
          <w:rFonts w:asciiTheme="minorHAnsi" w:eastAsia="Calibri" w:hAnsiTheme="minorHAnsi" w:cstheme="minorHAnsi"/>
          <w:sz w:val="24"/>
          <w:szCs w:val="24"/>
        </w:rPr>
      </w:pPr>
      <w:r w:rsidRPr="00425242">
        <w:rPr>
          <w:rStyle w:val="A4"/>
          <w:rFonts w:asciiTheme="minorHAnsi" w:eastAsia="Calibri" w:hAnsiTheme="minorHAnsi" w:cstheme="minorHAnsi"/>
          <w:sz w:val="24"/>
          <w:szCs w:val="24"/>
        </w:rPr>
        <w:t>tiskový mluvčí</w:t>
      </w:r>
    </w:p>
    <w:p w:rsidR="00C27F25" w:rsidRPr="00425242" w:rsidRDefault="00C27F25" w:rsidP="00C27F25">
      <w:pPr>
        <w:pStyle w:val="Prosttext"/>
        <w:jc w:val="right"/>
        <w:rPr>
          <w:rStyle w:val="A4"/>
          <w:rFonts w:asciiTheme="minorHAnsi" w:eastAsia="Calibri" w:hAnsiTheme="minorHAnsi" w:cstheme="minorHAnsi"/>
          <w:sz w:val="24"/>
          <w:szCs w:val="24"/>
        </w:rPr>
      </w:pPr>
      <w:r w:rsidRPr="00425242">
        <w:rPr>
          <w:rStyle w:val="A4"/>
          <w:rFonts w:asciiTheme="minorHAnsi" w:eastAsia="Calibri" w:hAnsiTheme="minorHAnsi" w:cstheme="minorHAnsi"/>
          <w:sz w:val="24"/>
          <w:szCs w:val="24"/>
        </w:rPr>
        <w:t>Městský úřad Valašské Meziříčí</w:t>
      </w:r>
    </w:p>
    <w:p w:rsidR="00C27F25" w:rsidRPr="00425242" w:rsidRDefault="00C27F25" w:rsidP="00C27F25">
      <w:pPr>
        <w:pStyle w:val="Prosttext"/>
        <w:jc w:val="right"/>
        <w:rPr>
          <w:rStyle w:val="A4"/>
          <w:rFonts w:asciiTheme="minorHAnsi" w:eastAsia="Calibri" w:hAnsiTheme="minorHAnsi" w:cstheme="minorHAnsi"/>
          <w:sz w:val="24"/>
          <w:szCs w:val="24"/>
        </w:rPr>
      </w:pPr>
      <w:r w:rsidRPr="00425242">
        <w:rPr>
          <w:rStyle w:val="A4"/>
          <w:rFonts w:asciiTheme="minorHAnsi" w:eastAsia="Calibri" w:hAnsiTheme="minorHAnsi" w:cstheme="minorHAnsi"/>
          <w:sz w:val="24"/>
          <w:szCs w:val="24"/>
        </w:rPr>
        <w:t>+420 725 128 428</w:t>
      </w:r>
    </w:p>
    <w:p w:rsidR="00C27F25" w:rsidRPr="00425242" w:rsidRDefault="003D6195" w:rsidP="00C27F25">
      <w:pPr>
        <w:pStyle w:val="Prosttext"/>
        <w:jc w:val="right"/>
        <w:rPr>
          <w:rStyle w:val="A4"/>
          <w:rFonts w:asciiTheme="minorHAnsi" w:eastAsia="Calibri" w:hAnsiTheme="minorHAnsi" w:cstheme="minorHAnsi"/>
          <w:sz w:val="24"/>
          <w:szCs w:val="24"/>
        </w:rPr>
      </w:pPr>
      <w:hyperlink r:id="rId11" w:history="1">
        <w:r w:rsidR="00C27F25" w:rsidRPr="00425242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 xml:space="preserve">mikus@muvalmez.cz </w:t>
        </w:r>
      </w:hyperlink>
    </w:p>
    <w:p w:rsidR="00C27F25" w:rsidRPr="00425242" w:rsidRDefault="00C27F25" w:rsidP="00C27F25">
      <w:pPr>
        <w:pStyle w:val="Pa1"/>
        <w:spacing w:line="240" w:lineRule="auto"/>
        <w:jc w:val="right"/>
        <w:rPr>
          <w:rStyle w:val="A4"/>
          <w:rFonts w:asciiTheme="minorHAnsi" w:hAnsiTheme="minorHAnsi" w:cstheme="minorHAnsi"/>
          <w:b/>
        </w:rPr>
      </w:pPr>
    </w:p>
    <w:p w:rsidR="00C27F25" w:rsidRPr="00425242" w:rsidRDefault="00C27F25" w:rsidP="00C27F25">
      <w:pPr>
        <w:pStyle w:val="Pa1"/>
        <w:spacing w:line="240" w:lineRule="auto"/>
        <w:jc w:val="right"/>
        <w:rPr>
          <w:rFonts w:asciiTheme="minorHAnsi" w:hAnsiTheme="minorHAnsi" w:cstheme="minorHAnsi"/>
          <w:b/>
        </w:rPr>
      </w:pPr>
      <w:r w:rsidRPr="00425242">
        <w:rPr>
          <w:rStyle w:val="A4"/>
          <w:rFonts w:asciiTheme="minorHAnsi" w:hAnsiTheme="minorHAnsi" w:cstheme="minorHAnsi"/>
          <w:b/>
        </w:rPr>
        <w:t>Igor Kovačević</w:t>
      </w:r>
    </w:p>
    <w:p w:rsidR="00C27F25" w:rsidRPr="00425242" w:rsidRDefault="00C27F25" w:rsidP="00C27F25">
      <w:pPr>
        <w:pStyle w:val="Pa1"/>
        <w:spacing w:line="240" w:lineRule="auto"/>
        <w:jc w:val="right"/>
        <w:rPr>
          <w:rFonts w:asciiTheme="minorHAnsi" w:hAnsiTheme="minorHAnsi" w:cstheme="minorHAnsi"/>
        </w:rPr>
      </w:pPr>
      <w:r w:rsidRPr="00425242">
        <w:rPr>
          <w:rStyle w:val="A4"/>
          <w:rFonts w:asciiTheme="minorHAnsi" w:hAnsiTheme="minorHAnsi" w:cstheme="minorHAnsi"/>
        </w:rPr>
        <w:t>+420 603 810 083</w:t>
      </w:r>
    </w:p>
    <w:p w:rsidR="00C27F25" w:rsidRPr="00425242" w:rsidRDefault="003D6195" w:rsidP="00C27F25">
      <w:pPr>
        <w:pStyle w:val="Pa1"/>
        <w:spacing w:line="240" w:lineRule="auto"/>
        <w:jc w:val="right"/>
        <w:rPr>
          <w:rFonts w:asciiTheme="minorHAnsi" w:hAnsiTheme="minorHAnsi" w:cstheme="minorHAnsi"/>
        </w:rPr>
      </w:pPr>
      <w:hyperlink r:id="rId12" w:history="1">
        <w:r w:rsidR="00C27F25" w:rsidRPr="00425242">
          <w:rPr>
            <w:rStyle w:val="Hypertextovodkaz"/>
            <w:rFonts w:asciiTheme="minorHAnsi" w:hAnsiTheme="minorHAnsi" w:cstheme="minorHAnsi"/>
          </w:rPr>
          <w:t>igor@cceamoba.cz</w:t>
        </w:r>
      </w:hyperlink>
    </w:p>
    <w:p w:rsidR="00C27F25" w:rsidRPr="00D33B61" w:rsidRDefault="00C27F25" w:rsidP="00C27F25">
      <w:pPr>
        <w:rPr>
          <w:rFonts w:cstheme="minorHAnsi"/>
          <w:sz w:val="24"/>
          <w:szCs w:val="24"/>
        </w:rPr>
      </w:pPr>
    </w:p>
    <w:sectPr w:rsidR="00C27F25" w:rsidRPr="00D33B61" w:rsidSect="00CA609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95" w:rsidRDefault="003D6195" w:rsidP="000452B9">
      <w:pPr>
        <w:spacing w:after="0" w:line="240" w:lineRule="auto"/>
      </w:pPr>
      <w:r>
        <w:separator/>
      </w:r>
    </w:p>
  </w:endnote>
  <w:endnote w:type="continuationSeparator" w:id="0">
    <w:p w:rsidR="003D6195" w:rsidRDefault="003D6195" w:rsidP="0004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ercu Pro">
    <w:altName w:val="Arial"/>
    <w:panose1 w:val="00000000000000000000"/>
    <w:charset w:val="00"/>
    <w:family w:val="modern"/>
    <w:notTrueType/>
    <w:pitch w:val="variable"/>
    <w:sig w:usb0="800002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95" w:rsidRDefault="003D6195" w:rsidP="000452B9">
      <w:pPr>
        <w:spacing w:after="0" w:line="240" w:lineRule="auto"/>
      </w:pPr>
      <w:r>
        <w:separator/>
      </w:r>
    </w:p>
  </w:footnote>
  <w:footnote w:type="continuationSeparator" w:id="0">
    <w:p w:rsidR="003D6195" w:rsidRDefault="003D6195" w:rsidP="0004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B9" w:rsidRPr="000452B9" w:rsidRDefault="00D22BD5" w:rsidP="000452B9">
    <w:pPr>
      <w:pStyle w:val="Zhlav"/>
      <w:jc w:val="right"/>
      <w:rPr>
        <w:b/>
        <w:bCs/>
        <w:sz w:val="52"/>
        <w:szCs w:val="52"/>
      </w:rPr>
    </w:pPr>
    <w:r>
      <w:rPr>
        <w:b/>
        <w:bCs/>
        <w:sz w:val="52"/>
        <w:szCs w:val="52"/>
      </w:rPr>
      <w:t>[</w:t>
    </w:r>
    <w:r w:rsidR="0018278A">
      <w:rPr>
        <w:b/>
        <w:bCs/>
        <w:sz w:val="52"/>
        <w:szCs w:val="52"/>
      </w:rPr>
      <w:t>JKT</w:t>
    </w:r>
    <w:r w:rsidR="000452B9" w:rsidRPr="000452B9">
      <w:rPr>
        <w:b/>
        <w:bCs/>
        <w:sz w:val="52"/>
        <w:szCs w:val="52"/>
      </w:rPr>
      <w:t xml:space="preserve">]   </w:t>
    </w:r>
  </w:p>
  <w:p w:rsidR="000452B9" w:rsidRDefault="000452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9E9"/>
    <w:multiLevelType w:val="hybridMultilevel"/>
    <w:tmpl w:val="2744A564"/>
    <w:lvl w:ilvl="0" w:tplc="78F497C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89"/>
    <w:rsid w:val="00035A00"/>
    <w:rsid w:val="000452B9"/>
    <w:rsid w:val="000533C8"/>
    <w:rsid w:val="0007543D"/>
    <w:rsid w:val="00095AD4"/>
    <w:rsid w:val="000A21D7"/>
    <w:rsid w:val="000F07D3"/>
    <w:rsid w:val="000F6034"/>
    <w:rsid w:val="00145298"/>
    <w:rsid w:val="0018278A"/>
    <w:rsid w:val="00196CC3"/>
    <w:rsid w:val="001D2875"/>
    <w:rsid w:val="0023484B"/>
    <w:rsid w:val="00240A53"/>
    <w:rsid w:val="00291DBD"/>
    <w:rsid w:val="002A6F84"/>
    <w:rsid w:val="002D4E92"/>
    <w:rsid w:val="002D7D6E"/>
    <w:rsid w:val="0030139E"/>
    <w:rsid w:val="00306363"/>
    <w:rsid w:val="00320E5F"/>
    <w:rsid w:val="00362ABC"/>
    <w:rsid w:val="00366E97"/>
    <w:rsid w:val="003B0CB8"/>
    <w:rsid w:val="003B5C09"/>
    <w:rsid w:val="003C266D"/>
    <w:rsid w:val="003D45FC"/>
    <w:rsid w:val="003D6195"/>
    <w:rsid w:val="003D677C"/>
    <w:rsid w:val="00425242"/>
    <w:rsid w:val="00445B28"/>
    <w:rsid w:val="0045714E"/>
    <w:rsid w:val="004612A6"/>
    <w:rsid w:val="00484FAF"/>
    <w:rsid w:val="00491F20"/>
    <w:rsid w:val="004A64C9"/>
    <w:rsid w:val="004A7587"/>
    <w:rsid w:val="004B5455"/>
    <w:rsid w:val="004D26CE"/>
    <w:rsid w:val="004D3F86"/>
    <w:rsid w:val="004E42B8"/>
    <w:rsid w:val="004F1734"/>
    <w:rsid w:val="004F49D4"/>
    <w:rsid w:val="004F77CC"/>
    <w:rsid w:val="00501B83"/>
    <w:rsid w:val="00557E16"/>
    <w:rsid w:val="00575E91"/>
    <w:rsid w:val="00575FBB"/>
    <w:rsid w:val="00583EEE"/>
    <w:rsid w:val="00585717"/>
    <w:rsid w:val="005C754D"/>
    <w:rsid w:val="005D0F14"/>
    <w:rsid w:val="005F7461"/>
    <w:rsid w:val="00612882"/>
    <w:rsid w:val="00617102"/>
    <w:rsid w:val="006507FC"/>
    <w:rsid w:val="00656886"/>
    <w:rsid w:val="00695FF2"/>
    <w:rsid w:val="006B20B5"/>
    <w:rsid w:val="006C1166"/>
    <w:rsid w:val="006C19D8"/>
    <w:rsid w:val="006C3365"/>
    <w:rsid w:val="006E1A1A"/>
    <w:rsid w:val="00721A73"/>
    <w:rsid w:val="0073650A"/>
    <w:rsid w:val="00740D8E"/>
    <w:rsid w:val="00750E06"/>
    <w:rsid w:val="00772D43"/>
    <w:rsid w:val="00791FE6"/>
    <w:rsid w:val="00796623"/>
    <w:rsid w:val="007A692E"/>
    <w:rsid w:val="007B2DD7"/>
    <w:rsid w:val="007D2713"/>
    <w:rsid w:val="008001E1"/>
    <w:rsid w:val="00800549"/>
    <w:rsid w:val="00803905"/>
    <w:rsid w:val="008264C6"/>
    <w:rsid w:val="00842E97"/>
    <w:rsid w:val="00873A66"/>
    <w:rsid w:val="0087654C"/>
    <w:rsid w:val="008A4B22"/>
    <w:rsid w:val="00944D01"/>
    <w:rsid w:val="00956B6D"/>
    <w:rsid w:val="00961E9A"/>
    <w:rsid w:val="009C046F"/>
    <w:rsid w:val="009D1C94"/>
    <w:rsid w:val="009D69F0"/>
    <w:rsid w:val="009E4563"/>
    <w:rsid w:val="00A02847"/>
    <w:rsid w:val="00A20728"/>
    <w:rsid w:val="00A30A8E"/>
    <w:rsid w:val="00A33B8B"/>
    <w:rsid w:val="00A73016"/>
    <w:rsid w:val="00A7475C"/>
    <w:rsid w:val="00A86F78"/>
    <w:rsid w:val="00A92997"/>
    <w:rsid w:val="00A9460E"/>
    <w:rsid w:val="00AA56FE"/>
    <w:rsid w:val="00AC32DF"/>
    <w:rsid w:val="00B5346D"/>
    <w:rsid w:val="00B60329"/>
    <w:rsid w:val="00B67198"/>
    <w:rsid w:val="00B74943"/>
    <w:rsid w:val="00B904FC"/>
    <w:rsid w:val="00B94689"/>
    <w:rsid w:val="00C0566C"/>
    <w:rsid w:val="00C27F25"/>
    <w:rsid w:val="00C37E24"/>
    <w:rsid w:val="00C40BED"/>
    <w:rsid w:val="00C4790C"/>
    <w:rsid w:val="00C5024B"/>
    <w:rsid w:val="00C77646"/>
    <w:rsid w:val="00C94961"/>
    <w:rsid w:val="00CA13CA"/>
    <w:rsid w:val="00CA6099"/>
    <w:rsid w:val="00CF2196"/>
    <w:rsid w:val="00D010FC"/>
    <w:rsid w:val="00D22BD5"/>
    <w:rsid w:val="00D243EA"/>
    <w:rsid w:val="00D26C4F"/>
    <w:rsid w:val="00D33B61"/>
    <w:rsid w:val="00D4657D"/>
    <w:rsid w:val="00D71E06"/>
    <w:rsid w:val="00D75809"/>
    <w:rsid w:val="00D8784C"/>
    <w:rsid w:val="00DB7260"/>
    <w:rsid w:val="00DD725B"/>
    <w:rsid w:val="00DF09C9"/>
    <w:rsid w:val="00DF0E5F"/>
    <w:rsid w:val="00E338EA"/>
    <w:rsid w:val="00E34208"/>
    <w:rsid w:val="00E53369"/>
    <w:rsid w:val="00E53B12"/>
    <w:rsid w:val="00E83BB2"/>
    <w:rsid w:val="00EA3771"/>
    <w:rsid w:val="00EB5EEA"/>
    <w:rsid w:val="00EB7BB6"/>
    <w:rsid w:val="00F058EA"/>
    <w:rsid w:val="00F07884"/>
    <w:rsid w:val="00F35889"/>
    <w:rsid w:val="00F3598E"/>
    <w:rsid w:val="00F54434"/>
    <w:rsid w:val="00F6624D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8334"/>
  <w15:docId w15:val="{6FA76E11-3FC0-4DBE-BE74-2BCA3D5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F86"/>
  </w:style>
  <w:style w:type="paragraph" w:styleId="Nadpis1">
    <w:name w:val="heading 1"/>
    <w:basedOn w:val="Normln"/>
    <w:link w:val="Nadpis1Char"/>
    <w:uiPriority w:val="9"/>
    <w:qFormat/>
    <w:rsid w:val="00C47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2B9"/>
  </w:style>
  <w:style w:type="paragraph" w:styleId="Zpat">
    <w:name w:val="footer"/>
    <w:basedOn w:val="Normln"/>
    <w:link w:val="ZpatChar"/>
    <w:uiPriority w:val="99"/>
    <w:unhideWhenUsed/>
    <w:rsid w:val="0004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2B9"/>
  </w:style>
  <w:style w:type="character" w:styleId="Hypertextovodkaz">
    <w:name w:val="Hyperlink"/>
    <w:uiPriority w:val="99"/>
    <w:unhideWhenUsed/>
    <w:rsid w:val="00C27F25"/>
    <w:rPr>
      <w:color w:val="0000FF"/>
      <w:u w:val="single"/>
    </w:rPr>
  </w:style>
  <w:style w:type="paragraph" w:customStyle="1" w:styleId="Pa1">
    <w:name w:val="Pa1"/>
    <w:basedOn w:val="Normln"/>
    <w:next w:val="Normln"/>
    <w:uiPriority w:val="99"/>
    <w:rsid w:val="00C27F25"/>
    <w:pPr>
      <w:autoSpaceDE w:val="0"/>
      <w:autoSpaceDN w:val="0"/>
      <w:adjustRightInd w:val="0"/>
      <w:spacing w:after="0" w:line="241" w:lineRule="atLeast"/>
    </w:pPr>
    <w:rPr>
      <w:rFonts w:ascii="Apercu Pro" w:eastAsia="Calibri" w:hAnsi="Apercu Pro" w:cs="Times New Roman"/>
      <w:sz w:val="24"/>
      <w:szCs w:val="24"/>
    </w:rPr>
  </w:style>
  <w:style w:type="character" w:customStyle="1" w:styleId="A4">
    <w:name w:val="A4"/>
    <w:uiPriority w:val="99"/>
    <w:rsid w:val="00C27F25"/>
    <w:rPr>
      <w:rFonts w:cs="Apercu Pro"/>
      <w:color w:val="000000"/>
    </w:rPr>
  </w:style>
  <w:style w:type="paragraph" w:styleId="Bezmezer">
    <w:name w:val="No Spacing"/>
    <w:link w:val="BezmezerChar"/>
    <w:uiPriority w:val="1"/>
    <w:qFormat/>
    <w:rsid w:val="00C27F2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BezmezerChar">
    <w:name w:val="Bez mezer Char"/>
    <w:link w:val="Bezmezer"/>
    <w:uiPriority w:val="1"/>
    <w:rsid w:val="00C27F25"/>
    <w:rPr>
      <w:rFonts w:ascii="Calibri" w:eastAsia="Calibri" w:hAnsi="Calibri" w:cs="Times New Roman"/>
      <w:lang w:val="en-GB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F25"/>
    <w:pPr>
      <w:spacing w:after="0" w:line="240" w:lineRule="auto"/>
    </w:pPr>
    <w:rPr>
      <w:rFonts w:ascii="Calibri Light" w:hAnsi="Calibri Light"/>
      <w:sz w:val="28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F25"/>
    <w:rPr>
      <w:rFonts w:ascii="Calibri Light" w:hAnsi="Calibri Light"/>
      <w:sz w:val="28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790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37E24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72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A73"/>
    <w:rPr>
      <w:b/>
      <w:bCs/>
    </w:rPr>
  </w:style>
  <w:style w:type="character" w:customStyle="1" w:styleId="xcomma">
    <w:name w:val="x_comma"/>
    <w:basedOn w:val="Standardnpsmoodstavce"/>
    <w:rsid w:val="00721A73"/>
  </w:style>
  <w:style w:type="paragraph" w:styleId="Normlnweb">
    <w:name w:val="Normal (Web)"/>
    <w:basedOn w:val="Normln"/>
    <w:uiPriority w:val="99"/>
    <w:unhideWhenUsed/>
    <w:rsid w:val="006E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1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">
    <w:name w:val="Text"/>
    <w:basedOn w:val="Bezmezer"/>
    <w:link w:val="TextChar"/>
    <w:qFormat/>
    <w:rsid w:val="0018278A"/>
    <w:pPr>
      <w:ind w:left="142" w:right="-144"/>
      <w:contextualSpacing/>
      <w:jc w:val="both"/>
    </w:pPr>
    <w:rPr>
      <w:rFonts w:asciiTheme="majorHAnsi" w:eastAsia="Batang" w:hAnsiTheme="majorHAnsi" w:cstheme="majorHAnsi"/>
      <w:sz w:val="20"/>
      <w:szCs w:val="20"/>
      <w:lang w:val="cs-CZ"/>
    </w:rPr>
  </w:style>
  <w:style w:type="character" w:customStyle="1" w:styleId="TextChar">
    <w:name w:val="Text Char"/>
    <w:basedOn w:val="Standardnpsmoodstavce"/>
    <w:link w:val="Text"/>
    <w:rsid w:val="0018278A"/>
    <w:rPr>
      <w:rFonts w:asciiTheme="majorHAnsi" w:eastAsia="Batang" w:hAnsiTheme="majorHAnsi" w:cstheme="majorHAnsi"/>
      <w:sz w:val="20"/>
      <w:szCs w:val="20"/>
    </w:rPr>
  </w:style>
  <w:style w:type="paragraph" w:customStyle="1" w:styleId="TextRIGHT">
    <w:name w:val="Text RIGHT"/>
    <w:basedOn w:val="Text"/>
    <w:link w:val="TextRIGHTChar"/>
    <w:qFormat/>
    <w:rsid w:val="0018278A"/>
    <w:pPr>
      <w:jc w:val="right"/>
    </w:pPr>
  </w:style>
  <w:style w:type="character" w:customStyle="1" w:styleId="TextRIGHTChar">
    <w:name w:val="Text RIGHT Char"/>
    <w:basedOn w:val="TextChar"/>
    <w:link w:val="TextRIGHT"/>
    <w:rsid w:val="0018278A"/>
    <w:rPr>
      <w:rFonts w:asciiTheme="majorHAnsi" w:eastAsia="Batang" w:hAnsiTheme="majorHAnsi" w:cstheme="majorHAnsi"/>
      <w:sz w:val="20"/>
      <w:szCs w:val="20"/>
    </w:rPr>
  </w:style>
  <w:style w:type="character" w:customStyle="1" w:styleId="Bezmezer2Char">
    <w:name w:val="Bez mezer 2 Char"/>
    <w:basedOn w:val="Standardnpsmoodstavce"/>
    <w:link w:val="Bezmezer2"/>
    <w:locked/>
    <w:rsid w:val="00425242"/>
    <w:rPr>
      <w:rFonts w:ascii="Calibri Light" w:hAnsi="Calibri Light" w:cs="Calibri Light"/>
    </w:rPr>
  </w:style>
  <w:style w:type="paragraph" w:customStyle="1" w:styleId="Bezmezer2">
    <w:name w:val="Bez mezer 2"/>
    <w:basedOn w:val="Normln"/>
    <w:link w:val="Bezmezer2Char"/>
    <w:qFormat/>
    <w:rsid w:val="00425242"/>
    <w:pPr>
      <w:spacing w:after="0" w:line="240" w:lineRule="auto"/>
      <w:ind w:left="1636" w:right="-144" w:hanging="360"/>
      <w:contextualSpacing/>
      <w:jc w:val="both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c.kzvalmez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gor@cceamob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us@muvalmez.cz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alm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ceamoba.cz/souteze/jk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Mikuš Jakub, Bc.</cp:lastModifiedBy>
  <cp:revision>28</cp:revision>
  <dcterms:created xsi:type="dcterms:W3CDTF">2024-10-31T13:57:00Z</dcterms:created>
  <dcterms:modified xsi:type="dcterms:W3CDTF">2024-11-05T08:47:00Z</dcterms:modified>
</cp:coreProperties>
</file>