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D5D7" w14:textId="35C6439D" w:rsidR="002930CA" w:rsidRPr="00E62EE9" w:rsidRDefault="009B5C68" w:rsidP="00332874">
      <w:pPr>
        <w:pStyle w:val="Nzev"/>
        <w:rPr>
          <w:lang w:val="en-US"/>
        </w:rPr>
      </w:pPr>
      <w:r w:rsidRPr="00E62EE9">
        <w:rPr>
          <w:color w:val="262626" w:themeColor="text1" w:themeTint="D9"/>
          <w:spacing w:val="0"/>
          <w:sz w:val="96"/>
          <w:szCs w:val="96"/>
          <w:lang w:val="en-US"/>
        </w:rPr>
        <w:t>[</w:t>
      </w:r>
      <w:r w:rsidR="003B02BE" w:rsidRPr="00E62EE9">
        <w:rPr>
          <w:color w:val="262626" w:themeColor="text1" w:themeTint="D9"/>
          <w:spacing w:val="0"/>
          <w:sz w:val="96"/>
          <w:szCs w:val="96"/>
          <w:lang w:val="en-US"/>
        </w:rPr>
        <w:t>TRZ</w:t>
      </w:r>
      <w:r w:rsidRPr="00E62EE9">
        <w:rPr>
          <w:color w:val="262626" w:themeColor="text1" w:themeTint="D9"/>
          <w:spacing w:val="0"/>
          <w:sz w:val="96"/>
          <w:szCs w:val="96"/>
          <w:lang w:val="en-US"/>
        </w:rPr>
        <w:t>]</w:t>
      </w:r>
    </w:p>
    <w:p w14:paraId="5B887D22" w14:textId="77777777" w:rsidR="009B5C68" w:rsidRPr="00E62EE9" w:rsidRDefault="009B5C68" w:rsidP="00332874">
      <w:pPr>
        <w:pStyle w:val="Bezmezer2"/>
        <w:rPr>
          <w:lang w:val="en-US"/>
        </w:rPr>
      </w:pPr>
    </w:p>
    <w:p w14:paraId="44DEDDC2" w14:textId="27344E46" w:rsidR="003B02BE" w:rsidRPr="00E62EE9" w:rsidRDefault="00D22EF9" w:rsidP="003B02BE">
      <w:pPr>
        <w:pStyle w:val="Bezmezer2"/>
        <w:rPr>
          <w:lang w:val="en-US"/>
        </w:rPr>
      </w:pPr>
      <w:r w:rsidRPr="00E62EE9">
        <w:rPr>
          <w:lang w:val="en-US"/>
        </w:rPr>
        <w:t>City of Prague</w:t>
      </w:r>
      <w:r w:rsidR="003B02BE" w:rsidRPr="00E62EE9">
        <w:rPr>
          <w:lang w:val="en-US"/>
        </w:rPr>
        <w:t xml:space="preserve">, </w:t>
      </w:r>
    </w:p>
    <w:p w14:paraId="5AC1F8AF" w14:textId="77777777" w:rsidR="00D22EF9" w:rsidRPr="00E62EE9" w:rsidRDefault="00D22EF9" w:rsidP="00D22EF9">
      <w:pPr>
        <w:pStyle w:val="Bezmezer2"/>
        <w:rPr>
          <w:lang w:val="en-US"/>
        </w:rPr>
      </w:pPr>
      <w:proofErr w:type="gramStart"/>
      <w:r w:rsidRPr="00E62EE9">
        <w:rPr>
          <w:lang w:val="en-US"/>
        </w:rPr>
        <w:t>in</w:t>
      </w:r>
      <w:proofErr w:type="gramEnd"/>
      <w:r w:rsidRPr="00E62EE9">
        <w:rPr>
          <w:lang w:val="en-US"/>
        </w:rPr>
        <w:t xml:space="preserve"> compliance with existing legislation:</w:t>
      </w:r>
    </w:p>
    <w:p w14:paraId="5E6E45A3" w14:textId="12672247" w:rsidR="00D22EF9" w:rsidRPr="00E62EE9" w:rsidRDefault="00D22EF9" w:rsidP="00657BC2">
      <w:pPr>
        <w:numPr>
          <w:ilvl w:val="0"/>
          <w:numId w:val="12"/>
        </w:numPr>
        <w:rPr>
          <w:lang w:val="en-US"/>
        </w:rPr>
      </w:pPr>
      <w:r w:rsidRPr="00E62EE9">
        <w:rPr>
          <w:lang w:val="en-US"/>
        </w:rPr>
        <w:t>The Act on Public Procurement: no. 134/2016 Coll. – hereinafter “the Act”, as last amended</w:t>
      </w:r>
    </w:p>
    <w:p w14:paraId="477265EA" w14:textId="77777777" w:rsidR="00D22EF9" w:rsidRPr="00E62EE9" w:rsidRDefault="00D22EF9" w:rsidP="00657BC2">
      <w:pPr>
        <w:numPr>
          <w:ilvl w:val="0"/>
          <w:numId w:val="12"/>
        </w:numPr>
        <w:rPr>
          <w:lang w:val="en-US"/>
        </w:rPr>
      </w:pPr>
      <w:r w:rsidRPr="00E62EE9">
        <w:rPr>
          <w:lang w:val="en-US"/>
        </w:rPr>
        <w:t>The Competition Code of the Czech Chamber of Architects dated 24th April 1993, as last amended</w:t>
      </w:r>
    </w:p>
    <w:p w14:paraId="0ABCAAD6" w14:textId="77777777" w:rsidR="00D22EF9" w:rsidRPr="00E62EE9" w:rsidRDefault="00D22EF9" w:rsidP="00657BC2">
      <w:pPr>
        <w:numPr>
          <w:ilvl w:val="0"/>
          <w:numId w:val="12"/>
        </w:numPr>
        <w:rPr>
          <w:lang w:val="en-US"/>
        </w:rPr>
      </w:pPr>
      <w:r w:rsidRPr="00E62EE9">
        <w:rPr>
          <w:lang w:val="en-US"/>
        </w:rPr>
        <w:t>The Building Act no. 183/2006 Coll., on Town and Country Planning and Building Code, as last amended</w:t>
      </w:r>
    </w:p>
    <w:p w14:paraId="02F28BA5" w14:textId="77777777" w:rsidR="00D22EF9" w:rsidRPr="00E62EE9" w:rsidRDefault="00D22EF9" w:rsidP="00657BC2">
      <w:pPr>
        <w:numPr>
          <w:ilvl w:val="0"/>
          <w:numId w:val="12"/>
        </w:numPr>
        <w:rPr>
          <w:lang w:val="en-US"/>
        </w:rPr>
      </w:pPr>
      <w:r w:rsidRPr="00E62EE9">
        <w:rPr>
          <w:lang w:val="en-US"/>
        </w:rPr>
        <w:t>The Act on the Practice of Certified Architects and Chartered Engineers and Technicians Engaged in Construction, as last amended</w:t>
      </w:r>
    </w:p>
    <w:p w14:paraId="2DE3D963" w14:textId="77777777" w:rsidR="00D22EF9" w:rsidRPr="00E62EE9" w:rsidRDefault="00D22EF9" w:rsidP="00657BC2">
      <w:pPr>
        <w:numPr>
          <w:ilvl w:val="0"/>
          <w:numId w:val="12"/>
        </w:numPr>
        <w:rPr>
          <w:lang w:val="en-US"/>
        </w:rPr>
      </w:pPr>
      <w:r w:rsidRPr="00E62EE9">
        <w:rPr>
          <w:lang w:val="en-US"/>
        </w:rPr>
        <w:t>Relevant provisions of the Civil Code, § 1772 to 1779 of the act no. 89/2012 Coll., as last amended</w:t>
      </w:r>
    </w:p>
    <w:p w14:paraId="6B8DEBA5" w14:textId="77777777" w:rsidR="00E92735" w:rsidRPr="00E62EE9" w:rsidRDefault="00E92735" w:rsidP="00D22EF9">
      <w:pPr>
        <w:pStyle w:val="Bezmezer2"/>
        <w:rPr>
          <w:lang w:val="en-US"/>
        </w:rPr>
      </w:pPr>
    </w:p>
    <w:p w14:paraId="3E961519" w14:textId="77777777" w:rsidR="009B5C68" w:rsidRPr="00E62EE9" w:rsidRDefault="009B5C68" w:rsidP="00332874">
      <w:pPr>
        <w:pStyle w:val="Bezmezer2"/>
        <w:rPr>
          <w:lang w:val="en-US"/>
        </w:rPr>
      </w:pPr>
    </w:p>
    <w:p w14:paraId="1EB4392D" w14:textId="7A7F1B95" w:rsidR="00E92735" w:rsidRPr="00E62EE9" w:rsidRDefault="00D22EF9" w:rsidP="00332874">
      <w:pPr>
        <w:pStyle w:val="Bezmezer2"/>
        <w:rPr>
          <w:lang w:val="en-US"/>
        </w:rPr>
      </w:pPr>
      <w:proofErr w:type="gramStart"/>
      <w:r w:rsidRPr="00E62EE9">
        <w:rPr>
          <w:lang w:val="en-US"/>
        </w:rPr>
        <w:t>announces</w:t>
      </w:r>
      <w:proofErr w:type="gramEnd"/>
      <w:r w:rsidRPr="00E62EE9">
        <w:rPr>
          <w:lang w:val="en-US"/>
        </w:rPr>
        <w:t xml:space="preserve"> a design contest:</w:t>
      </w:r>
    </w:p>
    <w:p w14:paraId="2FDA378C" w14:textId="6C1AE6B6" w:rsidR="003B02BE" w:rsidRPr="00E62EE9" w:rsidRDefault="00D22EF9" w:rsidP="00D22EF9">
      <w:pPr>
        <w:numPr>
          <w:ilvl w:val="0"/>
          <w:numId w:val="0"/>
        </w:numPr>
        <w:ind w:left="142"/>
        <w:jc w:val="left"/>
        <w:rPr>
          <w:rFonts w:asciiTheme="minorHAnsi" w:eastAsiaTheme="majorEastAsia" w:hAnsiTheme="minorHAnsi" w:cstheme="minorHAnsi"/>
          <w:b/>
          <w:color w:val="262626" w:themeColor="text1" w:themeTint="D9"/>
          <w:kern w:val="28"/>
          <w:sz w:val="52"/>
          <w:szCs w:val="96"/>
          <w:lang w:val="en-US"/>
        </w:rPr>
      </w:pPr>
      <w:r w:rsidRPr="00E62EE9">
        <w:rPr>
          <w:rFonts w:asciiTheme="minorHAnsi" w:eastAsiaTheme="majorEastAsia" w:hAnsiTheme="minorHAnsi" w:cstheme="minorHAnsi"/>
          <w:b/>
          <w:color w:val="262626" w:themeColor="text1" w:themeTint="D9"/>
          <w:kern w:val="28"/>
          <w:sz w:val="52"/>
          <w:szCs w:val="96"/>
          <w:lang w:val="en-US"/>
        </w:rPr>
        <w:t>PRAGUE MARKET INTERSPACES</w:t>
      </w:r>
    </w:p>
    <w:p w14:paraId="030225B4" w14:textId="44C5B252" w:rsidR="00A86133" w:rsidRPr="00E62EE9" w:rsidRDefault="00A86133" w:rsidP="00A86133">
      <w:pPr>
        <w:numPr>
          <w:ilvl w:val="0"/>
          <w:numId w:val="0"/>
        </w:numPr>
        <w:ind w:left="142"/>
        <w:jc w:val="left"/>
        <w:rPr>
          <w:rFonts w:asciiTheme="minorHAnsi" w:eastAsiaTheme="majorEastAsia" w:hAnsiTheme="minorHAnsi" w:cstheme="minorHAnsi"/>
          <w:b/>
          <w:color w:val="262626" w:themeColor="text1" w:themeTint="D9"/>
          <w:kern w:val="28"/>
          <w:sz w:val="52"/>
          <w:szCs w:val="96"/>
          <w:lang w:val="en-US"/>
        </w:rPr>
      </w:pPr>
    </w:p>
    <w:p w14:paraId="046D2045" w14:textId="77777777" w:rsidR="001C5C6F" w:rsidRPr="00E62EE9" w:rsidRDefault="001C5C6F" w:rsidP="00332874">
      <w:pPr>
        <w:numPr>
          <w:ilvl w:val="0"/>
          <w:numId w:val="0"/>
        </w:numPr>
        <w:ind w:left="502"/>
        <w:rPr>
          <w:lang w:val="en-US"/>
        </w:rPr>
      </w:pPr>
    </w:p>
    <w:p w14:paraId="697B9B2F" w14:textId="77777777" w:rsidR="00A86133" w:rsidRPr="00E62EE9" w:rsidRDefault="00A86133" w:rsidP="00332874">
      <w:pPr>
        <w:numPr>
          <w:ilvl w:val="0"/>
          <w:numId w:val="0"/>
        </w:numPr>
        <w:ind w:left="502"/>
        <w:rPr>
          <w:lang w:val="en-US"/>
        </w:rPr>
      </w:pPr>
    </w:p>
    <w:p w14:paraId="45FD39AC" w14:textId="77777777" w:rsidR="00A86133" w:rsidRPr="00E62EE9" w:rsidRDefault="00A86133" w:rsidP="00332874">
      <w:pPr>
        <w:numPr>
          <w:ilvl w:val="0"/>
          <w:numId w:val="0"/>
        </w:numPr>
        <w:ind w:left="502"/>
        <w:rPr>
          <w:lang w:val="en-US"/>
        </w:rPr>
      </w:pPr>
    </w:p>
    <w:p w14:paraId="1E9A63B6" w14:textId="77777777" w:rsidR="00A86133" w:rsidRPr="00E62EE9" w:rsidRDefault="00A86133" w:rsidP="00332874">
      <w:pPr>
        <w:numPr>
          <w:ilvl w:val="0"/>
          <w:numId w:val="0"/>
        </w:numPr>
        <w:ind w:left="502"/>
        <w:rPr>
          <w:lang w:val="en-US"/>
        </w:rPr>
      </w:pPr>
    </w:p>
    <w:p w14:paraId="4ABC3D0C" w14:textId="77777777" w:rsidR="00A86133" w:rsidRPr="00E62EE9" w:rsidRDefault="00A86133" w:rsidP="00332874">
      <w:pPr>
        <w:numPr>
          <w:ilvl w:val="0"/>
          <w:numId w:val="0"/>
        </w:numPr>
        <w:ind w:left="502"/>
        <w:rPr>
          <w:lang w:val="en-US"/>
        </w:rPr>
      </w:pPr>
    </w:p>
    <w:p w14:paraId="327EE527" w14:textId="77777777" w:rsidR="00A86133" w:rsidRPr="00E62EE9" w:rsidRDefault="00A86133" w:rsidP="00332874">
      <w:pPr>
        <w:numPr>
          <w:ilvl w:val="0"/>
          <w:numId w:val="0"/>
        </w:numPr>
        <w:ind w:left="502"/>
        <w:rPr>
          <w:lang w:val="en-US"/>
        </w:rPr>
      </w:pPr>
    </w:p>
    <w:p w14:paraId="4929E34E" w14:textId="77777777" w:rsidR="002930CA" w:rsidRPr="00E62EE9" w:rsidRDefault="002930CA" w:rsidP="00332874">
      <w:pPr>
        <w:pStyle w:val="Bezmezer2"/>
        <w:rPr>
          <w:lang w:val="en-US"/>
        </w:rPr>
      </w:pPr>
    </w:p>
    <w:p w14:paraId="313A71F7" w14:textId="580FF8C7" w:rsidR="00D22EF9" w:rsidRPr="00E62EE9" w:rsidRDefault="00D22EF9" w:rsidP="00D22EF9">
      <w:pPr>
        <w:pStyle w:val="Bezmezer2"/>
        <w:rPr>
          <w:lang w:val="en-US"/>
        </w:rPr>
      </w:pPr>
      <w:proofErr w:type="gramStart"/>
      <w:r w:rsidRPr="00E62EE9">
        <w:rPr>
          <w:lang w:val="en-US"/>
        </w:rPr>
        <w:t>that</w:t>
      </w:r>
      <w:proofErr w:type="gramEnd"/>
      <w:r w:rsidRPr="00E62EE9">
        <w:rPr>
          <w:lang w:val="en-US"/>
        </w:rPr>
        <w:t xml:space="preserve"> is open, two-phase, architectural-landscape, with subsequent commission</w:t>
      </w:r>
    </w:p>
    <w:p w14:paraId="2A32E2C7" w14:textId="77777777" w:rsidR="00D22EF9" w:rsidRPr="00E62EE9" w:rsidRDefault="00D22EF9" w:rsidP="00D22EF9">
      <w:pPr>
        <w:pStyle w:val="Bezmezer2"/>
        <w:rPr>
          <w:lang w:val="en-US"/>
        </w:rPr>
      </w:pPr>
    </w:p>
    <w:p w14:paraId="7D32C228" w14:textId="77777777" w:rsidR="00D22EF9" w:rsidRPr="00E62EE9" w:rsidRDefault="00D22EF9" w:rsidP="00D22EF9">
      <w:pPr>
        <w:pStyle w:val="Bezmezer2"/>
        <w:rPr>
          <w:lang w:val="en-US"/>
        </w:rPr>
      </w:pPr>
      <w:proofErr w:type="gramStart"/>
      <w:r w:rsidRPr="00E62EE9">
        <w:rPr>
          <w:lang w:val="en-US"/>
        </w:rPr>
        <w:t>and</w:t>
      </w:r>
      <w:proofErr w:type="gramEnd"/>
      <w:r w:rsidRPr="00E62EE9">
        <w:rPr>
          <w:lang w:val="en-US"/>
        </w:rPr>
        <w:t xml:space="preserve"> issues the following</w:t>
      </w:r>
    </w:p>
    <w:p w14:paraId="3D2F7B73" w14:textId="59E7EB4B" w:rsidR="00E92735" w:rsidRPr="00E62EE9" w:rsidRDefault="00E92735" w:rsidP="00332874">
      <w:pPr>
        <w:pStyle w:val="Bezmezer2"/>
        <w:rPr>
          <w:lang w:val="en-US"/>
        </w:rPr>
      </w:pPr>
    </w:p>
    <w:p w14:paraId="619FCECE" w14:textId="17B1784D" w:rsidR="00E92735" w:rsidRPr="00E62EE9" w:rsidRDefault="00D22EF9" w:rsidP="00332874">
      <w:pPr>
        <w:pStyle w:val="Nzev"/>
        <w:rPr>
          <w:sz w:val="52"/>
          <w:lang w:val="en-US"/>
        </w:rPr>
      </w:pPr>
      <w:r w:rsidRPr="00E62EE9">
        <w:rPr>
          <w:sz w:val="52"/>
          <w:lang w:val="en-US"/>
        </w:rPr>
        <w:t>COMPETITION CONDITIONS</w:t>
      </w:r>
    </w:p>
    <w:p w14:paraId="4ACDA17B" w14:textId="77777777" w:rsidR="009574BF" w:rsidRPr="00E62EE9" w:rsidRDefault="009574BF" w:rsidP="009574BF">
      <w:pPr>
        <w:numPr>
          <w:ilvl w:val="0"/>
          <w:numId w:val="0"/>
        </w:numPr>
        <w:ind w:left="502"/>
        <w:rPr>
          <w:lang w:val="en-US"/>
        </w:rPr>
      </w:pPr>
    </w:p>
    <w:p w14:paraId="4DB8D40F" w14:textId="0188DA04" w:rsidR="009574BF" w:rsidRPr="00E62EE9" w:rsidRDefault="00D22EF9" w:rsidP="009574BF">
      <w:pPr>
        <w:numPr>
          <w:ilvl w:val="0"/>
          <w:numId w:val="0"/>
        </w:numPr>
        <w:rPr>
          <w:i/>
          <w:sz w:val="16"/>
          <w:szCs w:val="16"/>
          <w:lang w:val="en-US"/>
        </w:rPr>
      </w:pPr>
      <w:r w:rsidRPr="00E62EE9">
        <w:rPr>
          <w:i/>
          <w:sz w:val="16"/>
          <w:szCs w:val="16"/>
          <w:lang w:val="en-US"/>
        </w:rPr>
        <w:t xml:space="preserve">Copyright ©, MOBA studio s.r.o. All rights reserved. No further publication, reprinting or distribution of any material or part of a textual or pictorial material published in this document and its annexes </w:t>
      </w:r>
      <w:proofErr w:type="gramStart"/>
      <w:r w:rsidRPr="00E62EE9">
        <w:rPr>
          <w:i/>
          <w:sz w:val="16"/>
          <w:szCs w:val="16"/>
          <w:lang w:val="en-US"/>
        </w:rPr>
        <w:t>is prohibited</w:t>
      </w:r>
      <w:proofErr w:type="gramEnd"/>
      <w:r w:rsidRPr="00E62EE9">
        <w:rPr>
          <w:i/>
          <w:sz w:val="16"/>
          <w:szCs w:val="16"/>
          <w:lang w:val="en-US"/>
        </w:rPr>
        <w:t xml:space="preserve"> without prior consent.</w:t>
      </w:r>
    </w:p>
    <w:p w14:paraId="46AC1E43" w14:textId="77777777" w:rsidR="009574BF" w:rsidRPr="00E62EE9" w:rsidRDefault="009574BF" w:rsidP="009574BF">
      <w:pPr>
        <w:numPr>
          <w:ilvl w:val="0"/>
          <w:numId w:val="0"/>
        </w:numPr>
        <w:ind w:left="502"/>
        <w:rPr>
          <w:lang w:val="en-US"/>
        </w:rPr>
      </w:pPr>
    </w:p>
    <w:p w14:paraId="5411CFDF" w14:textId="77777777" w:rsidR="002930CA" w:rsidRPr="00E62EE9" w:rsidRDefault="002930CA" w:rsidP="00332874">
      <w:pPr>
        <w:pStyle w:val="Bezmezer2"/>
        <w:rPr>
          <w:lang w:val="en-US"/>
        </w:rPr>
      </w:pPr>
    </w:p>
    <w:p w14:paraId="1E919C43" w14:textId="77777777" w:rsidR="00E62EE9" w:rsidRDefault="0055369A" w:rsidP="007E39F1">
      <w:pPr>
        <w:pStyle w:val="Obsah1"/>
        <w:spacing w:before="0"/>
        <w:ind w:right="0"/>
        <w:rPr>
          <w:noProof/>
        </w:rPr>
      </w:pPr>
      <w:r w:rsidRPr="00E62EE9">
        <w:rPr>
          <w:sz w:val="16"/>
          <w:highlight w:val="yellow"/>
          <w:lang w:val="en-US"/>
        </w:rPr>
        <w:br w:type="column"/>
      </w:r>
      <w:r w:rsidR="00C21EFF" w:rsidRPr="00E62EE9">
        <w:rPr>
          <w:sz w:val="14"/>
          <w:lang w:val="en-US"/>
        </w:rPr>
        <w:fldChar w:fldCharType="begin"/>
      </w:r>
      <w:r w:rsidR="00B44160" w:rsidRPr="00E62EE9">
        <w:rPr>
          <w:sz w:val="14"/>
          <w:lang w:val="en-US"/>
        </w:rPr>
        <w:instrText xml:space="preserve"> TOC \o "1-2" \h \z \u </w:instrText>
      </w:r>
      <w:r w:rsidR="00C21EFF" w:rsidRPr="00E62EE9">
        <w:rPr>
          <w:sz w:val="14"/>
          <w:lang w:val="en-US"/>
        </w:rPr>
        <w:fldChar w:fldCharType="separate"/>
      </w:r>
    </w:p>
    <w:p w14:paraId="5324767A" w14:textId="42449E5F"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19" w:history="1">
        <w:r w:rsidR="00E62EE9" w:rsidRPr="00E62EE9">
          <w:rPr>
            <w:rStyle w:val="Hypertextovodkaz"/>
            <w:noProof/>
            <w:sz w:val="16"/>
            <w:lang w:val="en-US"/>
          </w:rPr>
          <w:t>1)</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CONTRACTING AUTHORITY</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_Toc75947119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38E212BE" w14:textId="0D4528A7" w:rsidR="00E62EE9" w:rsidRPr="00E62EE9" w:rsidRDefault="001977A8" w:rsidP="00E62EE9">
      <w:pPr>
        <w:pStyle w:val="Obsah2"/>
        <w:rPr>
          <w:rFonts w:eastAsiaTheme="minorEastAsia" w:cstheme="minorBidi"/>
          <w:noProof/>
          <w:sz w:val="20"/>
          <w:szCs w:val="22"/>
          <w:lang w:eastAsia="cs-CZ"/>
        </w:rPr>
      </w:pPr>
      <w:hyperlink w:anchor="_Toc75947120" w:history="1">
        <w:r w:rsidR="00E62EE9" w:rsidRPr="00E62EE9">
          <w:rPr>
            <w:rStyle w:val="Hypertextovodkaz"/>
            <w:noProof/>
            <w:sz w:val="16"/>
            <w:lang w:val="en-US"/>
          </w:rPr>
          <w:t>1.1</w:t>
        </w:r>
        <w:r w:rsidR="00E62EE9" w:rsidRPr="00E62EE9">
          <w:rPr>
            <w:rFonts w:eastAsiaTheme="minorEastAsia" w:cstheme="minorBidi"/>
            <w:noProof/>
            <w:sz w:val="20"/>
            <w:szCs w:val="22"/>
            <w:lang w:eastAsia="cs-CZ"/>
          </w:rPr>
          <w:tab/>
        </w:r>
        <w:r w:rsidR="00E62EE9" w:rsidRPr="00E62EE9">
          <w:rPr>
            <w:rStyle w:val="Hypertextovodkaz"/>
            <w:noProof/>
            <w:sz w:val="16"/>
            <w:lang w:val="en-US"/>
          </w:rPr>
          <w:t>Contracting authority</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_Toc75947120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53F5D67E" w14:textId="64C6E523" w:rsidR="00E62EE9" w:rsidRPr="00E62EE9" w:rsidRDefault="001977A8" w:rsidP="00E62EE9">
      <w:pPr>
        <w:pStyle w:val="Obsah2"/>
        <w:rPr>
          <w:rFonts w:eastAsiaTheme="minorEastAsia" w:cstheme="minorBidi"/>
          <w:noProof/>
          <w:sz w:val="20"/>
          <w:szCs w:val="22"/>
          <w:lang w:eastAsia="cs-CZ"/>
        </w:rPr>
      </w:pPr>
      <w:hyperlink w:anchor="_Toc75947121" w:history="1">
        <w:r w:rsidR="00E62EE9" w:rsidRPr="00E62EE9">
          <w:rPr>
            <w:rStyle w:val="Hypertextovodkaz"/>
            <w:noProof/>
            <w:sz w:val="16"/>
            <w:lang w:val="en-US"/>
          </w:rPr>
          <w:t>1.2</w:t>
        </w:r>
        <w:r w:rsidR="00E62EE9" w:rsidRPr="00E62EE9">
          <w:rPr>
            <w:rFonts w:eastAsiaTheme="minorEastAsia" w:cstheme="minorBidi"/>
            <w:noProof/>
            <w:sz w:val="20"/>
            <w:szCs w:val="22"/>
            <w:lang w:eastAsia="cs-CZ"/>
          </w:rPr>
          <w:tab/>
        </w:r>
        <w:r w:rsidR="00E62EE9" w:rsidRPr="00E62EE9">
          <w:rPr>
            <w:rStyle w:val="Hypertextovodkaz"/>
            <w:noProof/>
            <w:sz w:val="16"/>
            <w:lang w:val="en-US"/>
          </w:rPr>
          <w:t>Organizer</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_Toc75947121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193286F4" w14:textId="72D2FA81"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22" w:history="1">
        <w:r w:rsidR="00E62EE9" w:rsidRPr="00E62EE9">
          <w:rPr>
            <w:rStyle w:val="Hypertextovodkaz"/>
            <w:noProof/>
            <w:sz w:val="16"/>
            <w:lang w:val="en-US"/>
          </w:rPr>
          <w:t>2)</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JURY</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_Toc75947122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426FF6B0" w14:textId="31E9B168" w:rsidR="00E62EE9" w:rsidRPr="00E62EE9" w:rsidRDefault="001977A8" w:rsidP="00E62EE9">
      <w:pPr>
        <w:pStyle w:val="Obsah2"/>
        <w:rPr>
          <w:rFonts w:eastAsiaTheme="minorEastAsia" w:cstheme="minorBidi"/>
          <w:noProof/>
          <w:sz w:val="20"/>
          <w:szCs w:val="22"/>
          <w:lang w:eastAsia="cs-CZ"/>
        </w:rPr>
      </w:pPr>
      <w:hyperlink w:anchor="_Toc75947123" w:history="1">
        <w:r w:rsidR="00E62EE9" w:rsidRPr="00E62EE9">
          <w:rPr>
            <w:rStyle w:val="Hypertextovodkaz"/>
            <w:noProof/>
            <w:sz w:val="16"/>
            <w:lang w:val="en-US"/>
          </w:rPr>
          <w:t>2.1</w:t>
        </w:r>
        <w:r w:rsidR="00E62EE9" w:rsidRPr="00E62EE9">
          <w:rPr>
            <w:rFonts w:eastAsiaTheme="minorEastAsia" w:cstheme="minorBidi"/>
            <w:noProof/>
            <w:sz w:val="20"/>
            <w:szCs w:val="22"/>
            <w:lang w:eastAsia="cs-CZ"/>
          </w:rPr>
          <w:tab/>
        </w:r>
        <w:r w:rsidR="00E62EE9" w:rsidRPr="00E62EE9">
          <w:rPr>
            <w:rStyle w:val="Hypertextovodkaz"/>
            <w:noProof/>
            <w:sz w:val="16"/>
            <w:lang w:val="en-US"/>
          </w:rPr>
          <w:t>Jury</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_Toc75947123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5C5792AE" w14:textId="7047BD88" w:rsidR="00E62EE9" w:rsidRPr="00E62EE9" w:rsidRDefault="001977A8" w:rsidP="00E62EE9">
      <w:pPr>
        <w:pStyle w:val="Obsah2"/>
        <w:rPr>
          <w:rFonts w:eastAsiaTheme="minorEastAsia" w:cstheme="minorBidi"/>
          <w:noProof/>
          <w:sz w:val="20"/>
          <w:szCs w:val="22"/>
          <w:lang w:eastAsia="cs-CZ"/>
        </w:rPr>
      </w:pPr>
      <w:hyperlink w:anchor="_Toc75947124" w:history="1">
        <w:r w:rsidR="00E62EE9" w:rsidRPr="00E62EE9">
          <w:rPr>
            <w:rStyle w:val="Hypertextovodkaz"/>
            <w:noProof/>
            <w:sz w:val="16"/>
            <w:lang w:val="en-US"/>
          </w:rPr>
          <w:t>2.2</w:t>
        </w:r>
        <w:r w:rsidR="00E62EE9" w:rsidRPr="00E62EE9">
          <w:rPr>
            <w:rFonts w:eastAsiaTheme="minorEastAsia" w:cstheme="minorBidi"/>
            <w:noProof/>
            <w:sz w:val="20"/>
            <w:szCs w:val="22"/>
            <w:lang w:eastAsia="cs-CZ"/>
          </w:rPr>
          <w:tab/>
        </w:r>
        <w:r w:rsidR="00E62EE9" w:rsidRPr="00E62EE9">
          <w:rPr>
            <w:rStyle w:val="Hypertextovodkaz"/>
            <w:noProof/>
            <w:sz w:val="16"/>
            <w:lang w:val="en-US"/>
          </w:rPr>
          <w:t>Jury assisting bodies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_Toc75947124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26A307C3" w14:textId="0A592D83" w:rsidR="00E62EE9" w:rsidRPr="00E62EE9" w:rsidRDefault="001977A8" w:rsidP="00E62EE9">
      <w:pPr>
        <w:pStyle w:val="Obsah2"/>
        <w:rPr>
          <w:rFonts w:eastAsiaTheme="minorEastAsia" w:cstheme="minorBidi"/>
          <w:noProof/>
          <w:sz w:val="20"/>
          <w:szCs w:val="22"/>
          <w:lang w:eastAsia="cs-CZ"/>
        </w:rPr>
      </w:pPr>
      <w:hyperlink w:anchor="_Toc75947125" w:history="1">
        <w:r w:rsidR="00E62EE9" w:rsidRPr="00E62EE9">
          <w:rPr>
            <w:rStyle w:val="Hypertextovodkaz"/>
            <w:noProof/>
            <w:sz w:val="16"/>
            <w:lang w:val="en-US"/>
          </w:rPr>
          <w:t>2.3</w:t>
        </w:r>
        <w:r w:rsidR="00E62EE9" w:rsidRPr="00E62EE9">
          <w:rPr>
            <w:rFonts w:eastAsiaTheme="minorEastAsia" w:cstheme="minorBidi"/>
            <w:noProof/>
            <w:sz w:val="20"/>
            <w:szCs w:val="22"/>
            <w:lang w:eastAsia="cs-CZ"/>
          </w:rPr>
          <w:tab/>
        </w:r>
        <w:r w:rsidR="00E62EE9" w:rsidRPr="00E62EE9">
          <w:rPr>
            <w:rStyle w:val="Hypertextovodkaz"/>
            <w:noProof/>
            <w:sz w:val="16"/>
            <w:lang w:val="en-US"/>
          </w:rPr>
          <w:t>Invited experts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_Toc75947125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576D828E" w14:textId="4BB7F333"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26" w:history="1">
        <w:r w:rsidR="00E62EE9" w:rsidRPr="00E62EE9">
          <w:rPr>
            <w:rStyle w:val="Hypertextovodkaz"/>
            <w:noProof/>
            <w:sz w:val="16"/>
            <w:lang w:val="en-US"/>
          </w:rPr>
          <w:t>3)</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The jury is authorized to ask the contracting authority to COMPETITION SPECIFICS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_Toc75947126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1F365CB3" w14:textId="0DAD7AF3" w:rsidR="00E62EE9" w:rsidRPr="00E62EE9" w:rsidRDefault="001977A8" w:rsidP="00E62EE9">
      <w:pPr>
        <w:pStyle w:val="Obsah2"/>
        <w:rPr>
          <w:rFonts w:eastAsiaTheme="minorEastAsia" w:cstheme="minorBidi"/>
          <w:noProof/>
          <w:sz w:val="20"/>
          <w:szCs w:val="22"/>
          <w:lang w:eastAsia="cs-CZ"/>
        </w:rPr>
      </w:pPr>
      <w:hyperlink w:anchor="_Toc75947127" w:history="1">
        <w:r w:rsidR="00E62EE9" w:rsidRPr="00E62EE9">
          <w:rPr>
            <w:rStyle w:val="Hypertextovodkaz"/>
            <w:noProof/>
            <w:sz w:val="16"/>
            <w:lang w:val="en-US"/>
          </w:rPr>
          <w:t>3.1</w:t>
        </w:r>
        <w:r w:rsidR="00E62EE9" w:rsidRPr="00E62EE9">
          <w:rPr>
            <w:rFonts w:eastAsiaTheme="minorEastAsia" w:cstheme="minorBidi"/>
            <w:noProof/>
            <w:sz w:val="20"/>
            <w:szCs w:val="22"/>
            <w:lang w:eastAsia="cs-CZ"/>
          </w:rPr>
          <w:tab/>
        </w:r>
        <w:r w:rsidR="00E62EE9" w:rsidRPr="00E62EE9">
          <w:rPr>
            <w:rStyle w:val="Hypertextovodkaz"/>
            <w:noProof/>
            <w:sz w:val="16"/>
            <w:lang w:val="en-US"/>
          </w:rPr>
          <w:t>Type of competition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_Toc75947127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038F1413" w14:textId="1D98C526" w:rsidR="00E62EE9" w:rsidRPr="00E62EE9" w:rsidRDefault="001977A8" w:rsidP="00E62EE9">
      <w:pPr>
        <w:pStyle w:val="Obsah2"/>
        <w:rPr>
          <w:rFonts w:eastAsiaTheme="minorEastAsia" w:cstheme="minorBidi"/>
          <w:noProof/>
          <w:sz w:val="20"/>
          <w:szCs w:val="22"/>
          <w:lang w:eastAsia="cs-CZ"/>
        </w:rPr>
      </w:pPr>
      <w:hyperlink w:anchor="_Toc75947128" w:history="1">
        <w:r w:rsidR="00E62EE9" w:rsidRPr="00E62EE9">
          <w:rPr>
            <w:rStyle w:val="Hypertextovodkaz"/>
            <w:noProof/>
            <w:sz w:val="16"/>
            <w:lang w:val="en-US"/>
          </w:rPr>
          <w:t>3.2</w:t>
        </w:r>
        <w:r w:rsidR="00E62EE9" w:rsidRPr="00E62EE9">
          <w:rPr>
            <w:rFonts w:eastAsiaTheme="minorEastAsia" w:cstheme="minorBidi"/>
            <w:noProof/>
            <w:sz w:val="20"/>
            <w:szCs w:val="22"/>
            <w:lang w:eastAsia="cs-CZ"/>
          </w:rPr>
          <w:tab/>
        </w:r>
        <w:r w:rsidR="00E62EE9" w:rsidRPr="00E62EE9">
          <w:rPr>
            <w:rStyle w:val="Hypertextovodkaz"/>
            <w:noProof/>
            <w:sz w:val="16"/>
            <w:lang w:val="en-US"/>
          </w:rPr>
          <w:t>Competition language</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_Toc75947128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2301D699" w14:textId="2EFF649F" w:rsidR="00E62EE9" w:rsidRPr="00E62EE9" w:rsidRDefault="001977A8" w:rsidP="00E62EE9">
      <w:pPr>
        <w:pStyle w:val="Obsah2"/>
        <w:rPr>
          <w:rFonts w:eastAsiaTheme="minorEastAsia" w:cstheme="minorBidi"/>
          <w:noProof/>
          <w:sz w:val="20"/>
          <w:szCs w:val="22"/>
          <w:lang w:eastAsia="cs-CZ"/>
        </w:rPr>
      </w:pPr>
      <w:hyperlink w:anchor="_Toc75947129" w:history="1">
        <w:r w:rsidR="00E62EE9" w:rsidRPr="00E62EE9">
          <w:rPr>
            <w:rStyle w:val="Hypertextovodkaz"/>
            <w:noProof/>
            <w:sz w:val="16"/>
            <w:lang w:val="en-US"/>
          </w:rPr>
          <w:t>3.3</w:t>
        </w:r>
        <w:r w:rsidR="00E62EE9" w:rsidRPr="00E62EE9">
          <w:rPr>
            <w:rFonts w:eastAsiaTheme="minorEastAsia" w:cstheme="minorBidi"/>
            <w:noProof/>
            <w:sz w:val="20"/>
            <w:szCs w:val="22"/>
            <w:lang w:eastAsia="cs-CZ"/>
          </w:rPr>
          <w:tab/>
        </w:r>
        <w:r w:rsidR="00E62EE9" w:rsidRPr="00E62EE9">
          <w:rPr>
            <w:rStyle w:val="Hypertextovodkaz"/>
            <w:noProof/>
            <w:sz w:val="16"/>
            <w:lang w:val="en-US"/>
          </w:rPr>
          <w:t>Electronic tool</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_Toc75947129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1892802E" w14:textId="74E0AC42" w:rsidR="00E62EE9" w:rsidRPr="00E62EE9" w:rsidRDefault="001977A8" w:rsidP="00E62EE9">
      <w:pPr>
        <w:pStyle w:val="Obsah2"/>
        <w:rPr>
          <w:rFonts w:eastAsiaTheme="minorEastAsia" w:cstheme="minorBidi"/>
          <w:noProof/>
          <w:sz w:val="20"/>
          <w:szCs w:val="22"/>
          <w:lang w:eastAsia="cs-CZ"/>
        </w:rPr>
      </w:pPr>
      <w:hyperlink w:anchor="_Toc75947130" w:history="1">
        <w:r w:rsidR="00E62EE9" w:rsidRPr="00E62EE9">
          <w:rPr>
            <w:rStyle w:val="Hypertextovodkaz"/>
            <w:noProof/>
            <w:sz w:val="16"/>
            <w:lang w:val="en-US"/>
          </w:rPr>
          <w:t>3.4</w:t>
        </w:r>
        <w:r w:rsidR="00E62EE9" w:rsidRPr="00E62EE9">
          <w:rPr>
            <w:rFonts w:eastAsiaTheme="minorEastAsia" w:cstheme="minorBidi"/>
            <w:noProof/>
            <w:sz w:val="20"/>
            <w:szCs w:val="22"/>
            <w:lang w:eastAsia="cs-CZ"/>
          </w:rPr>
          <w:tab/>
        </w:r>
        <w:r w:rsidR="00E62EE9" w:rsidRPr="00E62EE9">
          <w:rPr>
            <w:rStyle w:val="Hypertextovodkaz"/>
            <w:noProof/>
            <w:sz w:val="16"/>
            <w:lang w:val="en-US"/>
          </w:rPr>
          <w:t>Conditions approval</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_Toc75947130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474C1AF5" w14:textId="4D32B264"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31" w:history="1">
        <w:r w:rsidR="00E62EE9" w:rsidRPr="00E62EE9">
          <w:rPr>
            <w:rStyle w:val="Hypertextovodkaz"/>
            <w:noProof/>
            <w:sz w:val="16"/>
            <w:lang w:val="en-US"/>
          </w:rPr>
          <w:t>4)</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COMPETITION BRIEF</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_Toc75947131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4DB31653" w14:textId="7050CA97" w:rsidR="00E62EE9" w:rsidRPr="00E62EE9" w:rsidRDefault="001977A8" w:rsidP="00E62EE9">
      <w:pPr>
        <w:pStyle w:val="Obsah2"/>
        <w:rPr>
          <w:rFonts w:eastAsiaTheme="minorEastAsia" w:cstheme="minorBidi"/>
          <w:noProof/>
          <w:sz w:val="20"/>
          <w:szCs w:val="22"/>
          <w:lang w:eastAsia="cs-CZ"/>
        </w:rPr>
      </w:pPr>
      <w:hyperlink w:anchor="_Toc75947132" w:history="1">
        <w:r w:rsidR="00E62EE9" w:rsidRPr="00E62EE9">
          <w:rPr>
            <w:rStyle w:val="Hypertextovodkaz"/>
            <w:noProof/>
            <w:sz w:val="16"/>
            <w:lang w:val="en-US"/>
          </w:rPr>
          <w:t>4.1</w:t>
        </w:r>
        <w:r w:rsidR="00E62EE9" w:rsidRPr="00E62EE9">
          <w:rPr>
            <w:rFonts w:eastAsiaTheme="minorEastAsia" w:cstheme="minorBidi"/>
            <w:noProof/>
            <w:sz w:val="20"/>
            <w:szCs w:val="22"/>
            <w:lang w:eastAsia="cs-CZ"/>
          </w:rPr>
          <w:tab/>
        </w:r>
        <w:r w:rsidR="00E62EE9" w:rsidRPr="00E62EE9">
          <w:rPr>
            <w:rStyle w:val="Hypertextovodkaz"/>
            <w:noProof/>
            <w:sz w:val="16"/>
            <w:lang w:val="en-US"/>
          </w:rPr>
          <w:t>Předmět soutěže</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_Toc75947132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6A6C4883" w14:textId="486C2B2B" w:rsidR="00E62EE9" w:rsidRPr="00E62EE9" w:rsidRDefault="001977A8" w:rsidP="00E62EE9">
      <w:pPr>
        <w:pStyle w:val="Obsah2"/>
        <w:rPr>
          <w:rFonts w:eastAsiaTheme="minorEastAsia" w:cstheme="minorBidi"/>
          <w:noProof/>
          <w:sz w:val="20"/>
          <w:szCs w:val="22"/>
          <w:lang w:eastAsia="cs-CZ"/>
        </w:rPr>
      </w:pPr>
      <w:hyperlink w:anchor="_Toc75947133" w:history="1">
        <w:r w:rsidR="00E62EE9" w:rsidRPr="00E62EE9">
          <w:rPr>
            <w:rStyle w:val="Hypertextovodkaz"/>
            <w:noProof/>
            <w:sz w:val="16"/>
            <w:lang w:val="en-US"/>
          </w:rPr>
          <w:t>4.2</w:t>
        </w:r>
        <w:r w:rsidR="00E62EE9" w:rsidRPr="00E62EE9">
          <w:rPr>
            <w:rFonts w:eastAsiaTheme="minorEastAsia" w:cstheme="minorBidi"/>
            <w:noProof/>
            <w:sz w:val="20"/>
            <w:szCs w:val="22"/>
            <w:lang w:eastAsia="cs-CZ"/>
          </w:rPr>
          <w:tab/>
        </w:r>
        <w:r w:rsidR="00E62EE9" w:rsidRPr="00E62EE9">
          <w:rPr>
            <w:rStyle w:val="Hypertextovodkaz"/>
            <w:noProof/>
            <w:sz w:val="16"/>
            <w:lang w:val="en-US"/>
          </w:rPr>
          <w:t>Competition aim</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_Toc75947133 \h </w:instrText>
        </w:r>
        <w:r w:rsidR="00E62EE9" w:rsidRPr="00E62EE9">
          <w:rPr>
            <w:noProof/>
            <w:webHidden/>
            <w:sz w:val="16"/>
          </w:rPr>
        </w:r>
        <w:r w:rsidR="00E62EE9" w:rsidRPr="00E62EE9">
          <w:rPr>
            <w:noProof/>
            <w:webHidden/>
            <w:sz w:val="16"/>
          </w:rPr>
          <w:fldChar w:fldCharType="separate"/>
        </w:r>
        <w:r w:rsidR="00E62EE9">
          <w:rPr>
            <w:noProof/>
            <w:webHidden/>
            <w:sz w:val="16"/>
          </w:rPr>
          <w:t>2</w:t>
        </w:r>
        <w:r w:rsidR="00E62EE9" w:rsidRPr="00E62EE9">
          <w:rPr>
            <w:noProof/>
            <w:webHidden/>
            <w:sz w:val="16"/>
          </w:rPr>
          <w:fldChar w:fldCharType="end"/>
        </w:r>
      </w:hyperlink>
    </w:p>
    <w:p w14:paraId="5726CC0A" w14:textId="1C821BF2"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34" w:history="1">
        <w:r w:rsidR="00E62EE9" w:rsidRPr="00E62EE9">
          <w:rPr>
            <w:rStyle w:val="Hypertextovodkaz"/>
            <w:noProof/>
            <w:sz w:val="16"/>
            <w:lang w:val="en-US"/>
          </w:rPr>
          <w:t>5)</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TERMS OF PARTICIPATION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_Toc75947134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066E7E8B" w14:textId="5896DA1E" w:rsidR="00E62EE9" w:rsidRPr="00E62EE9" w:rsidRDefault="001977A8" w:rsidP="00E62EE9">
      <w:pPr>
        <w:pStyle w:val="Obsah2"/>
        <w:rPr>
          <w:rFonts w:eastAsiaTheme="minorEastAsia" w:cstheme="minorBidi"/>
          <w:noProof/>
          <w:sz w:val="20"/>
          <w:szCs w:val="22"/>
          <w:lang w:eastAsia="cs-CZ"/>
        </w:rPr>
      </w:pPr>
      <w:hyperlink w:anchor="_Toc75947135" w:history="1">
        <w:r w:rsidR="00E62EE9" w:rsidRPr="00E62EE9">
          <w:rPr>
            <w:rStyle w:val="Hypertextovodkaz"/>
            <w:noProof/>
            <w:sz w:val="16"/>
            <w:lang w:val="en-US"/>
          </w:rPr>
          <w:t>5.1</w:t>
        </w:r>
        <w:r w:rsidR="00E62EE9" w:rsidRPr="00E62EE9">
          <w:rPr>
            <w:rFonts w:eastAsiaTheme="minorEastAsia" w:cstheme="minorBidi"/>
            <w:noProof/>
            <w:sz w:val="20"/>
            <w:szCs w:val="22"/>
            <w:lang w:eastAsia="cs-CZ"/>
          </w:rPr>
          <w:tab/>
        </w:r>
        <w:r w:rsidR="00E62EE9" w:rsidRPr="00E62EE9">
          <w:rPr>
            <w:rStyle w:val="Hypertextovodkaz"/>
            <w:noProof/>
            <w:sz w:val="16"/>
            <w:lang w:val="en-US"/>
          </w:rPr>
          <w:t>Contestant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_Toc75947135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57F944FB" w14:textId="160350AE" w:rsidR="00E62EE9" w:rsidRPr="00E62EE9" w:rsidRDefault="001977A8" w:rsidP="00E62EE9">
      <w:pPr>
        <w:pStyle w:val="Obsah2"/>
        <w:rPr>
          <w:rFonts w:eastAsiaTheme="minorEastAsia" w:cstheme="minorBidi"/>
          <w:noProof/>
          <w:sz w:val="20"/>
          <w:szCs w:val="22"/>
          <w:lang w:eastAsia="cs-CZ"/>
        </w:rPr>
      </w:pPr>
      <w:hyperlink w:anchor="_Toc75947136" w:history="1">
        <w:r w:rsidR="00E62EE9" w:rsidRPr="00E62EE9">
          <w:rPr>
            <w:rStyle w:val="Hypertextovodkaz"/>
            <w:noProof/>
            <w:sz w:val="16"/>
            <w:lang w:val="en-US"/>
          </w:rPr>
          <w:t>5.2</w:t>
        </w:r>
        <w:r w:rsidR="00E62EE9" w:rsidRPr="00E62EE9">
          <w:rPr>
            <w:rFonts w:eastAsiaTheme="minorEastAsia" w:cstheme="minorBidi"/>
            <w:noProof/>
            <w:sz w:val="20"/>
            <w:szCs w:val="22"/>
            <w:lang w:eastAsia="cs-CZ"/>
          </w:rPr>
          <w:tab/>
        </w:r>
        <w:r w:rsidR="00E62EE9" w:rsidRPr="00E62EE9">
          <w:rPr>
            <w:rStyle w:val="Hypertextovodkaz"/>
            <w:noProof/>
            <w:sz w:val="16"/>
            <w:lang w:val="en-US"/>
          </w:rPr>
          <w:t>Terms of entering the competition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_Toc75947136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10D82AA7" w14:textId="27A38912" w:rsidR="00E62EE9" w:rsidRPr="00E62EE9" w:rsidRDefault="001977A8" w:rsidP="00E62EE9">
      <w:pPr>
        <w:pStyle w:val="Obsah2"/>
        <w:rPr>
          <w:rFonts w:eastAsiaTheme="minorEastAsia" w:cstheme="minorBidi"/>
          <w:noProof/>
          <w:sz w:val="20"/>
          <w:szCs w:val="22"/>
          <w:lang w:eastAsia="cs-CZ"/>
        </w:rPr>
      </w:pPr>
      <w:hyperlink w:anchor="_Toc75947137" w:history="1">
        <w:r w:rsidR="00E62EE9" w:rsidRPr="00E62EE9">
          <w:rPr>
            <w:rStyle w:val="Hypertextovodkaz"/>
            <w:noProof/>
            <w:sz w:val="16"/>
            <w:lang w:val="en-US"/>
          </w:rPr>
          <w:t>5.3</w:t>
        </w:r>
        <w:r w:rsidR="00E62EE9" w:rsidRPr="00E62EE9">
          <w:rPr>
            <w:rFonts w:eastAsiaTheme="minorEastAsia" w:cstheme="minorBidi"/>
            <w:noProof/>
            <w:sz w:val="20"/>
            <w:szCs w:val="22"/>
            <w:lang w:eastAsia="cs-CZ"/>
          </w:rPr>
          <w:tab/>
        </w:r>
        <w:r w:rsidR="00E62EE9" w:rsidRPr="00E62EE9">
          <w:rPr>
            <w:rStyle w:val="Hypertextovodkaz"/>
            <w:noProof/>
            <w:sz w:val="16"/>
            <w:lang w:val="en-US"/>
          </w:rPr>
          <w:t>Proof of compliance with the terms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_Toc75947137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4FE8F77F" w14:textId="50F24976" w:rsidR="00E62EE9" w:rsidRPr="00E62EE9" w:rsidRDefault="001977A8" w:rsidP="00E62EE9">
      <w:pPr>
        <w:pStyle w:val="Obsah2"/>
        <w:rPr>
          <w:rFonts w:eastAsiaTheme="minorEastAsia" w:cstheme="minorBidi"/>
          <w:noProof/>
          <w:sz w:val="20"/>
          <w:szCs w:val="22"/>
          <w:lang w:eastAsia="cs-CZ"/>
        </w:rPr>
      </w:pPr>
      <w:hyperlink w:anchor="_Toc75947138" w:history="1">
        <w:r w:rsidR="00E62EE9" w:rsidRPr="00E62EE9">
          <w:rPr>
            <w:rStyle w:val="Hypertextovodkaz"/>
            <w:noProof/>
            <w:sz w:val="16"/>
            <w:lang w:val="en-US"/>
          </w:rPr>
          <w:t>5.4</w:t>
        </w:r>
        <w:r w:rsidR="00E62EE9" w:rsidRPr="00E62EE9">
          <w:rPr>
            <w:rFonts w:eastAsiaTheme="minorEastAsia" w:cstheme="minorBidi"/>
            <w:noProof/>
            <w:sz w:val="20"/>
            <w:szCs w:val="22"/>
            <w:lang w:eastAsia="cs-CZ"/>
          </w:rPr>
          <w:tab/>
        </w:r>
        <w:r w:rsidR="00E62EE9" w:rsidRPr="00E62EE9">
          <w:rPr>
            <w:rStyle w:val="Hypertextovodkaz"/>
            <w:noProof/>
            <w:sz w:val="16"/>
            <w:lang w:val="en-US"/>
          </w:rPr>
          <w:t>Consequences of non-compliance with the terms for participation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_Toc75947138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376BB122" w14:textId="6427D80F"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39" w:history="1">
        <w:r w:rsidR="00E62EE9" w:rsidRPr="00E62EE9">
          <w:rPr>
            <w:rStyle w:val="Hypertextovodkaz"/>
            <w:noProof/>
            <w:sz w:val="16"/>
            <w:lang w:val="en-US"/>
          </w:rPr>
          <w:t>6)</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SCHEDULE OF THE COMPETITION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_Toc75947139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397731B4" w14:textId="674364ED" w:rsidR="00E62EE9" w:rsidRPr="00E62EE9" w:rsidRDefault="001977A8" w:rsidP="00E62EE9">
      <w:pPr>
        <w:pStyle w:val="Obsah2"/>
        <w:rPr>
          <w:rFonts w:eastAsiaTheme="minorEastAsia" w:cstheme="minorBidi"/>
          <w:noProof/>
          <w:sz w:val="20"/>
          <w:szCs w:val="22"/>
          <w:lang w:eastAsia="cs-CZ"/>
        </w:rPr>
      </w:pPr>
      <w:hyperlink w:anchor="_Toc75947140" w:history="1">
        <w:r w:rsidR="00E62EE9" w:rsidRPr="00E62EE9">
          <w:rPr>
            <w:rStyle w:val="Hypertextovodkaz"/>
            <w:noProof/>
            <w:sz w:val="16"/>
            <w:highlight w:val="yellow"/>
            <w:lang w:val="en-US"/>
          </w:rPr>
          <w:t>6.1</w:t>
        </w:r>
        <w:r w:rsidR="00E62EE9" w:rsidRPr="00E62EE9">
          <w:rPr>
            <w:rFonts w:eastAsiaTheme="minorEastAsia" w:cstheme="minorBidi"/>
            <w:noProof/>
            <w:sz w:val="20"/>
            <w:szCs w:val="22"/>
            <w:lang w:eastAsia="cs-CZ"/>
          </w:rPr>
          <w:tab/>
        </w:r>
        <w:r w:rsidR="00E62EE9" w:rsidRPr="00E62EE9">
          <w:rPr>
            <w:rStyle w:val="Hypertextovodkaz"/>
            <w:noProof/>
            <w:sz w:val="16"/>
            <w:highlight w:val="yellow"/>
            <w:lang w:val="en-US"/>
          </w:rPr>
          <w:t>Submission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_Toc75947140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2CBAA3C1" w14:textId="1DBDAE4A" w:rsidR="00E62EE9" w:rsidRPr="00E62EE9" w:rsidRDefault="001977A8" w:rsidP="00E62EE9">
      <w:pPr>
        <w:pStyle w:val="Obsah2"/>
        <w:rPr>
          <w:rFonts w:eastAsiaTheme="minorEastAsia" w:cstheme="minorBidi"/>
          <w:noProof/>
          <w:sz w:val="20"/>
          <w:szCs w:val="22"/>
          <w:lang w:eastAsia="cs-CZ"/>
        </w:rPr>
      </w:pPr>
      <w:hyperlink w:anchor="_Toc75947141" w:history="1">
        <w:r w:rsidR="00E62EE9" w:rsidRPr="00E62EE9">
          <w:rPr>
            <w:rStyle w:val="Hypertextovodkaz"/>
            <w:noProof/>
            <w:sz w:val="16"/>
            <w:lang w:val="en-US"/>
          </w:rPr>
          <w:t>6.2</w:t>
        </w:r>
        <w:r w:rsidR="00E62EE9" w:rsidRPr="00E62EE9">
          <w:rPr>
            <w:rFonts w:eastAsiaTheme="minorEastAsia" w:cstheme="minorBidi"/>
            <w:noProof/>
            <w:sz w:val="20"/>
            <w:szCs w:val="22"/>
            <w:lang w:eastAsia="cs-CZ"/>
          </w:rPr>
          <w:tab/>
        </w:r>
        <w:r w:rsidR="00E62EE9" w:rsidRPr="00E62EE9">
          <w:rPr>
            <w:rStyle w:val="Hypertextovodkaz"/>
            <w:noProof/>
            <w:sz w:val="16"/>
            <w:lang w:val="en-US"/>
          </w:rPr>
          <w:t>Entries examination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_Toc75947141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0F28E308" w14:textId="30CB1356" w:rsidR="00E62EE9" w:rsidRPr="00E62EE9" w:rsidRDefault="001977A8" w:rsidP="00E62EE9">
      <w:pPr>
        <w:pStyle w:val="Obsah2"/>
        <w:rPr>
          <w:rFonts w:eastAsiaTheme="minorEastAsia" w:cstheme="minorBidi"/>
          <w:noProof/>
          <w:sz w:val="20"/>
          <w:szCs w:val="22"/>
          <w:lang w:eastAsia="cs-CZ"/>
        </w:rPr>
      </w:pPr>
      <w:hyperlink w:anchor="_Toc75947142" w:history="1">
        <w:r w:rsidR="00E62EE9" w:rsidRPr="00E62EE9">
          <w:rPr>
            <w:rStyle w:val="Hypertextovodkaz"/>
            <w:noProof/>
            <w:sz w:val="16"/>
            <w:lang w:val="en-US"/>
          </w:rPr>
          <w:t>6.3</w:t>
        </w:r>
        <w:r w:rsidR="00E62EE9" w:rsidRPr="00E62EE9">
          <w:rPr>
            <w:rFonts w:eastAsiaTheme="minorEastAsia" w:cstheme="minorBidi"/>
            <w:noProof/>
            <w:sz w:val="20"/>
            <w:szCs w:val="22"/>
            <w:lang w:eastAsia="cs-CZ"/>
          </w:rPr>
          <w:tab/>
        </w:r>
        <w:r w:rsidR="00E62EE9" w:rsidRPr="00E62EE9">
          <w:rPr>
            <w:rStyle w:val="Hypertextovodkaz"/>
            <w:noProof/>
            <w:sz w:val="16"/>
            <w:lang w:val="en-US"/>
          </w:rPr>
          <w:t>Evaluation meeting</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_Toc75947142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2E9A5B10" w14:textId="2C4FE991" w:rsidR="00E62EE9" w:rsidRPr="00E62EE9" w:rsidRDefault="001977A8" w:rsidP="00E62EE9">
      <w:pPr>
        <w:pStyle w:val="Obsah2"/>
        <w:rPr>
          <w:rFonts w:eastAsiaTheme="minorEastAsia" w:cstheme="minorBidi"/>
          <w:noProof/>
          <w:sz w:val="20"/>
          <w:szCs w:val="22"/>
          <w:lang w:eastAsia="cs-CZ"/>
        </w:rPr>
      </w:pPr>
      <w:hyperlink w:anchor="_Toc75947143" w:history="1">
        <w:r w:rsidR="00E62EE9" w:rsidRPr="00E62EE9">
          <w:rPr>
            <w:rStyle w:val="Hypertextovodkaz"/>
            <w:noProof/>
            <w:sz w:val="16"/>
            <w:lang w:val="en-US"/>
          </w:rPr>
          <w:t>6.4</w:t>
        </w:r>
        <w:r w:rsidR="00E62EE9" w:rsidRPr="00E62EE9">
          <w:rPr>
            <w:rFonts w:eastAsiaTheme="minorEastAsia" w:cstheme="minorBidi"/>
            <w:noProof/>
            <w:sz w:val="20"/>
            <w:szCs w:val="22"/>
            <w:lang w:eastAsia="cs-CZ"/>
          </w:rPr>
          <w:tab/>
        </w:r>
        <w:r w:rsidR="00E62EE9" w:rsidRPr="00E62EE9">
          <w:rPr>
            <w:rStyle w:val="Hypertextovodkaz"/>
            <w:noProof/>
            <w:sz w:val="16"/>
            <w:lang w:val="en-US"/>
          </w:rPr>
          <w:t>Invitation to Phase 2</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_Toc75947143 \h </w:instrText>
        </w:r>
        <w:r w:rsidR="00E62EE9" w:rsidRPr="00E62EE9">
          <w:rPr>
            <w:noProof/>
            <w:webHidden/>
            <w:sz w:val="16"/>
          </w:rPr>
        </w:r>
        <w:r w:rsidR="00E62EE9" w:rsidRPr="00E62EE9">
          <w:rPr>
            <w:noProof/>
            <w:webHidden/>
            <w:sz w:val="16"/>
          </w:rPr>
          <w:fldChar w:fldCharType="separate"/>
        </w:r>
        <w:r w:rsidR="00E62EE9">
          <w:rPr>
            <w:noProof/>
            <w:webHidden/>
            <w:sz w:val="16"/>
          </w:rPr>
          <w:t>3</w:t>
        </w:r>
        <w:r w:rsidR="00E62EE9" w:rsidRPr="00E62EE9">
          <w:rPr>
            <w:noProof/>
            <w:webHidden/>
            <w:sz w:val="16"/>
          </w:rPr>
          <w:fldChar w:fldCharType="end"/>
        </w:r>
      </w:hyperlink>
    </w:p>
    <w:p w14:paraId="72A42E48" w14:textId="34638890" w:rsidR="00E62EE9" w:rsidRPr="00E62EE9" w:rsidRDefault="001977A8" w:rsidP="00E62EE9">
      <w:pPr>
        <w:pStyle w:val="Obsah2"/>
        <w:rPr>
          <w:rFonts w:eastAsiaTheme="minorEastAsia" w:cstheme="minorBidi"/>
          <w:noProof/>
          <w:sz w:val="20"/>
          <w:szCs w:val="22"/>
          <w:lang w:eastAsia="cs-CZ"/>
        </w:rPr>
      </w:pPr>
      <w:hyperlink w:anchor="_Toc75947144" w:history="1">
        <w:r w:rsidR="00E62EE9" w:rsidRPr="00E62EE9">
          <w:rPr>
            <w:rStyle w:val="Hypertextovodkaz"/>
            <w:noProof/>
            <w:sz w:val="16"/>
            <w:lang w:val="en-US"/>
          </w:rPr>
          <w:t>6.5</w:t>
        </w:r>
        <w:r w:rsidR="00E62EE9" w:rsidRPr="00E62EE9">
          <w:rPr>
            <w:rFonts w:eastAsiaTheme="minorEastAsia" w:cstheme="minorBidi"/>
            <w:noProof/>
            <w:sz w:val="20"/>
            <w:szCs w:val="22"/>
            <w:lang w:eastAsia="cs-CZ"/>
          </w:rPr>
          <w:tab/>
        </w:r>
        <w:r w:rsidR="00E62EE9" w:rsidRPr="00E62EE9">
          <w:rPr>
            <w:rStyle w:val="Hypertextovodkaz"/>
            <w:noProof/>
            <w:sz w:val="16"/>
            <w:lang w:val="en-US"/>
          </w:rPr>
          <w:t>Exclusion of the contestants between phases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_Toc75947144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1F906636" w14:textId="291D2057" w:rsidR="00E62EE9" w:rsidRPr="00E62EE9" w:rsidRDefault="001977A8" w:rsidP="00E62EE9">
      <w:pPr>
        <w:pStyle w:val="Obsah2"/>
        <w:rPr>
          <w:rFonts w:eastAsiaTheme="minorEastAsia" w:cstheme="minorBidi"/>
          <w:noProof/>
          <w:sz w:val="20"/>
          <w:szCs w:val="22"/>
          <w:lang w:eastAsia="cs-CZ"/>
        </w:rPr>
      </w:pPr>
      <w:hyperlink w:anchor="_Toc75947145" w:history="1">
        <w:r w:rsidR="00E62EE9" w:rsidRPr="00E62EE9">
          <w:rPr>
            <w:rStyle w:val="Hypertextovodkaz"/>
            <w:noProof/>
            <w:sz w:val="16"/>
            <w:lang w:val="en-US"/>
          </w:rPr>
          <w:t>6.6</w:t>
        </w:r>
        <w:r w:rsidR="00E62EE9" w:rsidRPr="00E62EE9">
          <w:rPr>
            <w:rFonts w:eastAsiaTheme="minorEastAsia" w:cstheme="minorBidi"/>
            <w:noProof/>
            <w:sz w:val="20"/>
            <w:szCs w:val="22"/>
            <w:lang w:eastAsia="cs-CZ"/>
          </w:rPr>
          <w:tab/>
        </w:r>
        <w:r w:rsidR="00E62EE9" w:rsidRPr="00E62EE9">
          <w:rPr>
            <w:rStyle w:val="Hypertextovodkaz"/>
            <w:noProof/>
            <w:sz w:val="16"/>
            <w:lang w:val="en-US"/>
          </w:rPr>
          <w:t>Competition protocol</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_Toc75947145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01ADE862" w14:textId="72510E1F"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46" w:history="1">
        <w:r w:rsidR="00E62EE9" w:rsidRPr="00E62EE9">
          <w:rPr>
            <w:rStyle w:val="Hypertextovodkaz"/>
            <w:noProof/>
            <w:sz w:val="16"/>
            <w:lang w:val="en-US"/>
          </w:rPr>
          <w:t>7)</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COMPETITION END</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_Toc75947146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07B8A503" w14:textId="160603C3" w:rsidR="00E62EE9" w:rsidRPr="00E62EE9" w:rsidRDefault="001977A8" w:rsidP="00E62EE9">
      <w:pPr>
        <w:pStyle w:val="Obsah2"/>
        <w:rPr>
          <w:rFonts w:eastAsiaTheme="minorEastAsia" w:cstheme="minorBidi"/>
          <w:noProof/>
          <w:sz w:val="20"/>
          <w:szCs w:val="22"/>
          <w:lang w:eastAsia="cs-CZ"/>
        </w:rPr>
      </w:pPr>
      <w:hyperlink w:anchor="_Toc75947147" w:history="1">
        <w:r w:rsidR="00E62EE9" w:rsidRPr="00E62EE9">
          <w:rPr>
            <w:rStyle w:val="Hypertextovodkaz"/>
            <w:noProof/>
            <w:sz w:val="16"/>
            <w:lang w:val="en-US"/>
          </w:rPr>
          <w:t>7.1</w:t>
        </w:r>
        <w:r w:rsidR="00E62EE9" w:rsidRPr="00E62EE9">
          <w:rPr>
            <w:rFonts w:eastAsiaTheme="minorEastAsia" w:cstheme="minorBidi"/>
            <w:noProof/>
            <w:sz w:val="20"/>
            <w:szCs w:val="22"/>
            <w:lang w:eastAsia="cs-CZ"/>
          </w:rPr>
          <w:tab/>
        </w:r>
        <w:r w:rsidR="00E62EE9" w:rsidRPr="00E62EE9">
          <w:rPr>
            <w:rStyle w:val="Hypertextovodkaz"/>
            <w:noProof/>
            <w:sz w:val="16"/>
            <w:lang w:val="en-US"/>
          </w:rPr>
          <w:t>Decision on the competition results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_Toc75947147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519F1A6A" w14:textId="2B6D5F0A" w:rsidR="00E62EE9" w:rsidRPr="00E62EE9" w:rsidRDefault="001977A8" w:rsidP="00E62EE9">
      <w:pPr>
        <w:pStyle w:val="Obsah2"/>
        <w:rPr>
          <w:rFonts w:eastAsiaTheme="minorEastAsia" w:cstheme="minorBidi"/>
          <w:noProof/>
          <w:sz w:val="20"/>
          <w:szCs w:val="22"/>
          <w:lang w:eastAsia="cs-CZ"/>
        </w:rPr>
      </w:pPr>
      <w:hyperlink w:anchor="_Toc75947148" w:history="1">
        <w:r w:rsidR="00E62EE9" w:rsidRPr="00E62EE9">
          <w:rPr>
            <w:rStyle w:val="Hypertextovodkaz"/>
            <w:noProof/>
            <w:sz w:val="16"/>
            <w:lang w:val="en-US"/>
          </w:rPr>
          <w:t>7.2</w:t>
        </w:r>
        <w:r w:rsidR="00E62EE9" w:rsidRPr="00E62EE9">
          <w:rPr>
            <w:rFonts w:eastAsiaTheme="minorEastAsia" w:cstheme="minorBidi"/>
            <w:noProof/>
            <w:sz w:val="20"/>
            <w:szCs w:val="22"/>
            <w:lang w:eastAsia="cs-CZ"/>
          </w:rPr>
          <w:tab/>
        </w:r>
        <w:r w:rsidR="00E62EE9" w:rsidRPr="00E62EE9">
          <w:rPr>
            <w:rStyle w:val="Hypertextovodkaz"/>
            <w:noProof/>
            <w:sz w:val="16"/>
            <w:lang w:val="en-US"/>
          </w:rPr>
          <w:t>Competition designs viewing</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_Toc75947148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5FC5396D" w14:textId="449D1888" w:rsidR="00E62EE9" w:rsidRPr="00E62EE9" w:rsidRDefault="001977A8" w:rsidP="00E62EE9">
      <w:pPr>
        <w:pStyle w:val="Obsah2"/>
        <w:rPr>
          <w:rFonts w:eastAsiaTheme="minorEastAsia" w:cstheme="minorBidi"/>
          <w:noProof/>
          <w:sz w:val="20"/>
          <w:szCs w:val="22"/>
          <w:lang w:eastAsia="cs-CZ"/>
        </w:rPr>
      </w:pPr>
      <w:hyperlink w:anchor="_Toc75947149" w:history="1">
        <w:r w:rsidR="00E62EE9" w:rsidRPr="00E62EE9">
          <w:rPr>
            <w:rStyle w:val="Hypertextovodkaz"/>
            <w:noProof/>
            <w:sz w:val="16"/>
            <w:lang w:val="en-US"/>
          </w:rPr>
          <w:t>7.3</w:t>
        </w:r>
        <w:r w:rsidR="00E62EE9" w:rsidRPr="00E62EE9">
          <w:rPr>
            <w:rFonts w:eastAsiaTheme="minorEastAsia" w:cstheme="minorBidi"/>
            <w:noProof/>
            <w:sz w:val="20"/>
            <w:szCs w:val="22"/>
            <w:lang w:eastAsia="cs-CZ"/>
          </w:rPr>
          <w:tab/>
        </w:r>
        <w:r w:rsidR="00E62EE9" w:rsidRPr="00E62EE9">
          <w:rPr>
            <w:rStyle w:val="Hypertextovodkaz"/>
            <w:noProof/>
            <w:sz w:val="16"/>
            <w:lang w:val="en-US"/>
          </w:rPr>
          <w:t>Prize and award setllement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_Toc75947149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2C38EEDA" w14:textId="287038BF" w:rsidR="00E62EE9" w:rsidRPr="00E62EE9" w:rsidRDefault="001977A8" w:rsidP="00E62EE9">
      <w:pPr>
        <w:pStyle w:val="Obsah2"/>
        <w:rPr>
          <w:rFonts w:eastAsiaTheme="minorEastAsia" w:cstheme="minorBidi"/>
          <w:noProof/>
          <w:sz w:val="20"/>
          <w:szCs w:val="22"/>
          <w:lang w:eastAsia="cs-CZ"/>
        </w:rPr>
      </w:pPr>
      <w:hyperlink w:anchor="_Toc75947150" w:history="1">
        <w:r w:rsidR="00E62EE9" w:rsidRPr="00E62EE9">
          <w:rPr>
            <w:rStyle w:val="Hypertextovodkaz"/>
            <w:noProof/>
            <w:sz w:val="16"/>
            <w:lang w:val="en-US"/>
          </w:rPr>
          <w:t>7.4</w:t>
        </w:r>
        <w:r w:rsidR="00E62EE9" w:rsidRPr="00E62EE9">
          <w:rPr>
            <w:rFonts w:eastAsiaTheme="minorEastAsia" w:cstheme="minorBidi"/>
            <w:noProof/>
            <w:sz w:val="20"/>
            <w:szCs w:val="22"/>
            <w:lang w:eastAsia="cs-CZ"/>
          </w:rPr>
          <w:tab/>
        </w:r>
        <w:r w:rsidR="00E62EE9" w:rsidRPr="00E62EE9">
          <w:rPr>
            <w:rStyle w:val="Hypertextovodkaz"/>
            <w:noProof/>
            <w:sz w:val="16"/>
            <w:lang w:val="en-US"/>
          </w:rPr>
          <w:t>Public exhibition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_Toc75947150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1F2FFC63" w14:textId="02B2EE32"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51" w:history="1">
        <w:r w:rsidR="00E62EE9" w:rsidRPr="00E62EE9">
          <w:rPr>
            <w:rStyle w:val="Hypertextovodkaz"/>
            <w:noProof/>
            <w:sz w:val="16"/>
            <w:lang w:val="en-US"/>
          </w:rPr>
          <w:t>8)</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EVALUATION CRITERIA</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_Toc75947151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0EF2179E" w14:textId="393F23E9" w:rsidR="00E62EE9" w:rsidRPr="00E62EE9" w:rsidRDefault="001977A8" w:rsidP="00E62EE9">
      <w:pPr>
        <w:pStyle w:val="Obsah2"/>
        <w:rPr>
          <w:rFonts w:eastAsiaTheme="minorEastAsia" w:cstheme="minorBidi"/>
          <w:noProof/>
          <w:sz w:val="20"/>
          <w:szCs w:val="22"/>
          <w:lang w:eastAsia="cs-CZ"/>
        </w:rPr>
      </w:pPr>
      <w:hyperlink w:anchor="_Toc75947152" w:history="1">
        <w:r w:rsidR="00E62EE9" w:rsidRPr="00E62EE9">
          <w:rPr>
            <w:rStyle w:val="Hypertextovodkaz"/>
            <w:noProof/>
            <w:sz w:val="16"/>
            <w:lang w:val="en-US"/>
          </w:rPr>
          <w:t>8.1</w:t>
        </w:r>
        <w:r w:rsidR="00E62EE9" w:rsidRPr="00E62EE9">
          <w:rPr>
            <w:rFonts w:eastAsiaTheme="minorEastAsia" w:cstheme="minorBidi"/>
            <w:noProof/>
            <w:sz w:val="20"/>
            <w:szCs w:val="22"/>
            <w:lang w:eastAsia="cs-CZ"/>
          </w:rPr>
          <w:tab/>
        </w:r>
        <w:r w:rsidR="00E62EE9" w:rsidRPr="00E62EE9">
          <w:rPr>
            <w:rStyle w:val="Hypertextovodkaz"/>
            <w:noProof/>
            <w:sz w:val="16"/>
            <w:lang w:val="en-US"/>
          </w:rPr>
          <w:t>Evaluation criteria</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_Toc75947152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7880BDF8" w14:textId="3E7F7B48" w:rsidR="00E62EE9" w:rsidRPr="00E62EE9" w:rsidRDefault="001977A8" w:rsidP="00E62EE9">
      <w:pPr>
        <w:pStyle w:val="Obsah2"/>
        <w:rPr>
          <w:rFonts w:eastAsiaTheme="minorEastAsia" w:cstheme="minorBidi"/>
          <w:noProof/>
          <w:sz w:val="20"/>
          <w:szCs w:val="22"/>
          <w:lang w:eastAsia="cs-CZ"/>
        </w:rPr>
      </w:pPr>
      <w:hyperlink w:anchor="_Toc75947153" w:history="1">
        <w:r w:rsidR="00E62EE9" w:rsidRPr="00E62EE9">
          <w:rPr>
            <w:rStyle w:val="Hypertextovodkaz"/>
            <w:noProof/>
            <w:sz w:val="16"/>
            <w:lang w:val="en-US"/>
          </w:rPr>
          <w:t>8.2</w:t>
        </w:r>
        <w:r w:rsidR="00E62EE9" w:rsidRPr="00E62EE9">
          <w:rPr>
            <w:rFonts w:eastAsiaTheme="minorEastAsia" w:cstheme="minorBidi"/>
            <w:noProof/>
            <w:sz w:val="20"/>
            <w:szCs w:val="22"/>
            <w:lang w:eastAsia="cs-CZ"/>
          </w:rPr>
          <w:tab/>
        </w:r>
        <w:r w:rsidR="00E62EE9" w:rsidRPr="00E62EE9">
          <w:rPr>
            <w:rStyle w:val="Hypertextovodkaz"/>
            <w:noProof/>
            <w:sz w:val="16"/>
            <w:lang w:val="en-US"/>
          </w:rPr>
          <w:t>Evaluation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_Toc75947153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7E04CE6C" w14:textId="67A00C4D"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54" w:history="1">
        <w:r w:rsidR="00E62EE9" w:rsidRPr="00E62EE9">
          <w:rPr>
            <w:rStyle w:val="Hypertextovodkaz"/>
            <w:noProof/>
            <w:sz w:val="16"/>
            <w:lang w:val="en-US"/>
          </w:rPr>
          <w:t>9)</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PRIZES AND SKETCH FEES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_Toc75947154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197004D7" w14:textId="0E9519D4" w:rsidR="00E62EE9" w:rsidRPr="00E62EE9" w:rsidRDefault="001977A8" w:rsidP="00E62EE9">
      <w:pPr>
        <w:pStyle w:val="Obsah2"/>
        <w:rPr>
          <w:rFonts w:eastAsiaTheme="minorEastAsia" w:cstheme="minorBidi"/>
          <w:noProof/>
          <w:sz w:val="20"/>
          <w:szCs w:val="22"/>
          <w:lang w:eastAsia="cs-CZ"/>
        </w:rPr>
      </w:pPr>
      <w:hyperlink w:anchor="_Toc75947155" w:history="1">
        <w:r w:rsidR="00E62EE9" w:rsidRPr="00E62EE9">
          <w:rPr>
            <w:rStyle w:val="Hypertextovodkaz"/>
            <w:noProof/>
            <w:sz w:val="16"/>
            <w:lang w:val="en-US"/>
          </w:rPr>
          <w:t>9.1</w:t>
        </w:r>
        <w:r w:rsidR="00E62EE9" w:rsidRPr="00E62EE9">
          <w:rPr>
            <w:rFonts w:eastAsiaTheme="minorEastAsia" w:cstheme="minorBidi"/>
            <w:noProof/>
            <w:sz w:val="20"/>
            <w:szCs w:val="22"/>
            <w:lang w:eastAsia="cs-CZ"/>
          </w:rPr>
          <w:tab/>
        </w:r>
        <w:r w:rsidR="00E62EE9" w:rsidRPr="00E62EE9">
          <w:rPr>
            <w:rStyle w:val="Hypertextovodkaz"/>
            <w:noProof/>
            <w:sz w:val="16"/>
            <w:lang w:val="en-US"/>
          </w:rPr>
          <w:t>Sum total</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_Toc75947155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79766C77" w14:textId="42189DE3" w:rsidR="00E62EE9" w:rsidRPr="00E62EE9" w:rsidRDefault="001977A8" w:rsidP="00E62EE9">
      <w:pPr>
        <w:pStyle w:val="Obsah2"/>
        <w:rPr>
          <w:rFonts w:eastAsiaTheme="minorEastAsia" w:cstheme="minorBidi"/>
          <w:noProof/>
          <w:sz w:val="20"/>
          <w:szCs w:val="22"/>
          <w:lang w:eastAsia="cs-CZ"/>
        </w:rPr>
      </w:pPr>
      <w:hyperlink w:anchor="_Toc75947156" w:history="1">
        <w:r w:rsidR="00E62EE9" w:rsidRPr="00E62EE9">
          <w:rPr>
            <w:rStyle w:val="Hypertextovodkaz"/>
            <w:noProof/>
            <w:sz w:val="16"/>
            <w:lang w:val="en-US"/>
          </w:rPr>
          <w:t>9.2</w:t>
        </w:r>
        <w:r w:rsidR="00E62EE9" w:rsidRPr="00E62EE9">
          <w:rPr>
            <w:rFonts w:eastAsiaTheme="minorEastAsia" w:cstheme="minorBidi"/>
            <w:noProof/>
            <w:sz w:val="20"/>
            <w:szCs w:val="22"/>
            <w:lang w:eastAsia="cs-CZ"/>
          </w:rPr>
          <w:tab/>
        </w:r>
        <w:r w:rsidR="00E62EE9" w:rsidRPr="00E62EE9">
          <w:rPr>
            <w:rStyle w:val="Hypertextovodkaz"/>
            <w:noProof/>
            <w:sz w:val="16"/>
            <w:lang w:val="en-US"/>
          </w:rPr>
          <w:t>Prizes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_Toc75947156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4F2C128E" w14:textId="2512E437" w:rsidR="00E62EE9" w:rsidRPr="00E62EE9" w:rsidRDefault="001977A8" w:rsidP="00E62EE9">
      <w:pPr>
        <w:pStyle w:val="Obsah2"/>
        <w:rPr>
          <w:rFonts w:eastAsiaTheme="minorEastAsia" w:cstheme="minorBidi"/>
          <w:noProof/>
          <w:sz w:val="20"/>
          <w:szCs w:val="22"/>
          <w:lang w:eastAsia="cs-CZ"/>
        </w:rPr>
      </w:pPr>
      <w:hyperlink w:anchor="_Toc75947157" w:history="1">
        <w:r w:rsidR="00E62EE9" w:rsidRPr="00E62EE9">
          <w:rPr>
            <w:rStyle w:val="Hypertextovodkaz"/>
            <w:noProof/>
            <w:sz w:val="16"/>
            <w:lang w:val="en-US"/>
          </w:rPr>
          <w:t>9.3</w:t>
        </w:r>
        <w:r w:rsidR="00E62EE9" w:rsidRPr="00E62EE9">
          <w:rPr>
            <w:rFonts w:eastAsiaTheme="minorEastAsia" w:cstheme="minorBidi"/>
            <w:noProof/>
            <w:sz w:val="20"/>
            <w:szCs w:val="22"/>
            <w:lang w:eastAsia="cs-CZ"/>
          </w:rPr>
          <w:tab/>
        </w:r>
        <w:r w:rsidR="00E62EE9" w:rsidRPr="00E62EE9">
          <w:rPr>
            <w:rStyle w:val="Hypertextovodkaz"/>
            <w:noProof/>
            <w:sz w:val="16"/>
            <w:lang w:val="en-US"/>
          </w:rPr>
          <w:t>Sketch fee</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_Toc75947157 \h </w:instrText>
        </w:r>
        <w:r w:rsidR="00E62EE9" w:rsidRPr="00E62EE9">
          <w:rPr>
            <w:noProof/>
            <w:webHidden/>
            <w:sz w:val="16"/>
          </w:rPr>
        </w:r>
        <w:r w:rsidR="00E62EE9" w:rsidRPr="00E62EE9">
          <w:rPr>
            <w:noProof/>
            <w:webHidden/>
            <w:sz w:val="16"/>
          </w:rPr>
          <w:fldChar w:fldCharType="separate"/>
        </w:r>
        <w:r w:rsidR="00E62EE9">
          <w:rPr>
            <w:noProof/>
            <w:webHidden/>
            <w:sz w:val="16"/>
          </w:rPr>
          <w:t>4</w:t>
        </w:r>
        <w:r w:rsidR="00E62EE9" w:rsidRPr="00E62EE9">
          <w:rPr>
            <w:noProof/>
            <w:webHidden/>
            <w:sz w:val="16"/>
          </w:rPr>
          <w:fldChar w:fldCharType="end"/>
        </w:r>
      </w:hyperlink>
    </w:p>
    <w:p w14:paraId="68D0BF34" w14:textId="3B96FDEA" w:rsidR="00E62EE9" w:rsidRPr="00E62EE9" w:rsidRDefault="001977A8" w:rsidP="00E62EE9">
      <w:pPr>
        <w:pStyle w:val="Obsah2"/>
        <w:rPr>
          <w:rFonts w:eastAsiaTheme="minorEastAsia" w:cstheme="minorBidi"/>
          <w:noProof/>
          <w:sz w:val="20"/>
          <w:szCs w:val="22"/>
          <w:lang w:eastAsia="cs-CZ"/>
        </w:rPr>
      </w:pPr>
      <w:hyperlink w:anchor="_Toc75947158" w:history="1">
        <w:r w:rsidR="00E62EE9" w:rsidRPr="00E62EE9">
          <w:rPr>
            <w:rStyle w:val="Hypertextovodkaz"/>
            <w:noProof/>
            <w:sz w:val="16"/>
            <w:lang w:val="en-US"/>
          </w:rPr>
          <w:t>9.4</w:t>
        </w:r>
        <w:r w:rsidR="00E62EE9" w:rsidRPr="00E62EE9">
          <w:rPr>
            <w:rFonts w:eastAsiaTheme="minorEastAsia" w:cstheme="minorBidi"/>
            <w:noProof/>
            <w:sz w:val="20"/>
            <w:szCs w:val="22"/>
            <w:lang w:eastAsia="cs-CZ"/>
          </w:rPr>
          <w:tab/>
        </w:r>
        <w:r w:rsidR="00E62EE9" w:rsidRPr="00E62EE9">
          <w:rPr>
            <w:rStyle w:val="Hypertextovodkaz"/>
            <w:noProof/>
            <w:sz w:val="16"/>
            <w:lang w:val="en-US"/>
          </w:rPr>
          <w:t>Different prize money distribution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_Toc75947158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2B442421" w14:textId="1A2625DB"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59" w:history="1">
        <w:r w:rsidR="00E62EE9" w:rsidRPr="00E62EE9">
          <w:rPr>
            <w:rStyle w:val="Hypertextovodkaz"/>
            <w:noProof/>
            <w:sz w:val="16"/>
            <w:lang w:val="en-US"/>
          </w:rPr>
          <w:t>10)</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DOCUMENTATION, SITE VISIT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_Toc75947159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702AD197" w14:textId="0B7F2794" w:rsidR="00E62EE9" w:rsidRPr="00E62EE9" w:rsidRDefault="001977A8" w:rsidP="00E62EE9">
      <w:pPr>
        <w:pStyle w:val="Obsah2"/>
        <w:rPr>
          <w:rFonts w:eastAsiaTheme="minorEastAsia" w:cstheme="minorBidi"/>
          <w:noProof/>
          <w:sz w:val="20"/>
          <w:szCs w:val="22"/>
          <w:lang w:eastAsia="cs-CZ"/>
        </w:rPr>
      </w:pPr>
      <w:hyperlink w:anchor="_Toc75947160" w:history="1">
        <w:r w:rsidR="00E62EE9" w:rsidRPr="00E62EE9">
          <w:rPr>
            <w:rStyle w:val="Hypertextovodkaz"/>
            <w:noProof/>
            <w:sz w:val="16"/>
            <w:lang w:val="en-US"/>
          </w:rPr>
          <w:t>10.1</w:t>
        </w:r>
        <w:r w:rsidR="00E62EE9" w:rsidRPr="00E62EE9">
          <w:rPr>
            <w:rFonts w:eastAsiaTheme="minorEastAsia" w:cstheme="minorBidi"/>
            <w:noProof/>
            <w:sz w:val="20"/>
            <w:szCs w:val="22"/>
            <w:lang w:eastAsia="cs-CZ"/>
          </w:rPr>
          <w:tab/>
        </w:r>
        <w:r w:rsidR="00E62EE9" w:rsidRPr="00E62EE9">
          <w:rPr>
            <w:rStyle w:val="Hypertextovodkaz"/>
            <w:noProof/>
            <w:sz w:val="16"/>
            <w:lang w:val="en-US"/>
          </w:rPr>
          <w:t>Documentation accessibility</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_Toc75947160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35B77243" w14:textId="255AE617" w:rsidR="00E62EE9" w:rsidRPr="00E62EE9" w:rsidRDefault="001977A8" w:rsidP="00E62EE9">
      <w:pPr>
        <w:pStyle w:val="Obsah2"/>
        <w:rPr>
          <w:rFonts w:eastAsiaTheme="minorEastAsia" w:cstheme="minorBidi"/>
          <w:noProof/>
          <w:sz w:val="20"/>
          <w:szCs w:val="22"/>
          <w:lang w:eastAsia="cs-CZ"/>
        </w:rPr>
      </w:pPr>
      <w:hyperlink w:anchor="_Toc75947161" w:history="1">
        <w:r w:rsidR="00E62EE9" w:rsidRPr="00E62EE9">
          <w:rPr>
            <w:rStyle w:val="Hypertextovodkaz"/>
            <w:noProof/>
            <w:sz w:val="16"/>
            <w:lang w:val="en-US"/>
          </w:rPr>
          <w:t>10.2</w:t>
        </w:r>
        <w:r w:rsidR="00E62EE9" w:rsidRPr="00E62EE9">
          <w:rPr>
            <w:rFonts w:eastAsiaTheme="minorEastAsia" w:cstheme="minorBidi"/>
            <w:noProof/>
            <w:sz w:val="20"/>
            <w:szCs w:val="22"/>
            <w:lang w:eastAsia="cs-CZ"/>
          </w:rPr>
          <w:tab/>
        </w:r>
        <w:r w:rsidR="00E62EE9" w:rsidRPr="00E62EE9">
          <w:rPr>
            <w:rStyle w:val="Hypertextovodkaz"/>
            <w:noProof/>
            <w:sz w:val="16"/>
            <w:lang w:val="en-US"/>
          </w:rPr>
          <w:t>Documentation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_Toc75947161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59A7371A" w14:textId="6529C532" w:rsidR="00E62EE9" w:rsidRPr="00E62EE9" w:rsidRDefault="001977A8" w:rsidP="00E62EE9">
      <w:pPr>
        <w:pStyle w:val="Obsah2"/>
        <w:rPr>
          <w:rFonts w:eastAsiaTheme="minorEastAsia" w:cstheme="minorBidi"/>
          <w:noProof/>
          <w:sz w:val="20"/>
          <w:szCs w:val="22"/>
          <w:lang w:eastAsia="cs-CZ"/>
        </w:rPr>
      </w:pPr>
      <w:hyperlink w:anchor="_Toc75947162" w:history="1">
        <w:r w:rsidR="00E62EE9" w:rsidRPr="00E62EE9">
          <w:rPr>
            <w:rStyle w:val="Hypertextovodkaz"/>
            <w:noProof/>
            <w:sz w:val="16"/>
            <w:lang w:val="en-US"/>
          </w:rPr>
          <w:t>10.3</w:t>
        </w:r>
        <w:r w:rsidR="00E62EE9" w:rsidRPr="00E62EE9">
          <w:rPr>
            <w:rFonts w:eastAsiaTheme="minorEastAsia" w:cstheme="minorBidi"/>
            <w:noProof/>
            <w:sz w:val="20"/>
            <w:szCs w:val="22"/>
            <w:lang w:eastAsia="cs-CZ"/>
          </w:rPr>
          <w:tab/>
        </w:r>
        <w:r w:rsidR="00E62EE9" w:rsidRPr="00E62EE9">
          <w:rPr>
            <w:rStyle w:val="Hypertextovodkaz"/>
            <w:noProof/>
            <w:sz w:val="16"/>
            <w:lang w:val="en-US"/>
          </w:rPr>
          <w:t>Explanation (questions)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_Toc75947162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7EF9B436" w14:textId="3A3B694E" w:rsidR="00E62EE9" w:rsidRPr="00E62EE9" w:rsidRDefault="001977A8" w:rsidP="00E62EE9">
      <w:pPr>
        <w:pStyle w:val="Obsah2"/>
        <w:rPr>
          <w:rFonts w:eastAsiaTheme="minorEastAsia" w:cstheme="minorBidi"/>
          <w:noProof/>
          <w:sz w:val="20"/>
          <w:szCs w:val="22"/>
          <w:lang w:eastAsia="cs-CZ"/>
        </w:rPr>
      </w:pPr>
      <w:hyperlink w:anchor="_Toc75947163" w:history="1">
        <w:r w:rsidR="00E62EE9" w:rsidRPr="00E62EE9">
          <w:rPr>
            <w:rStyle w:val="Hypertextovodkaz"/>
            <w:noProof/>
            <w:sz w:val="16"/>
            <w:lang w:val="en-US"/>
          </w:rPr>
          <w:t>10.4</w:t>
        </w:r>
        <w:r w:rsidR="00E62EE9" w:rsidRPr="00E62EE9">
          <w:rPr>
            <w:rFonts w:eastAsiaTheme="minorEastAsia" w:cstheme="minorBidi"/>
            <w:noProof/>
            <w:sz w:val="20"/>
            <w:szCs w:val="22"/>
            <w:lang w:eastAsia="cs-CZ"/>
          </w:rPr>
          <w:tab/>
        </w:r>
        <w:r w:rsidR="00E62EE9" w:rsidRPr="00E62EE9">
          <w:rPr>
            <w:rStyle w:val="Hypertextovodkaz"/>
            <w:noProof/>
            <w:sz w:val="16"/>
            <w:lang w:val="en-US"/>
          </w:rPr>
          <w:t>Site visit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_Toc75947163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4C837EAB" w14:textId="03C0E1BB"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64" w:history="1">
        <w:r w:rsidR="00E62EE9" w:rsidRPr="00E62EE9">
          <w:rPr>
            <w:rStyle w:val="Hypertextovodkaz"/>
            <w:noProof/>
            <w:sz w:val="16"/>
            <w:lang w:val="en-US"/>
          </w:rPr>
          <w:t>11)</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FOLLOW-UP NEGOTIATIONS AND COMMISSION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_Toc75947164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6B9F341E" w14:textId="3B6CF182" w:rsidR="00E62EE9" w:rsidRPr="00E62EE9" w:rsidRDefault="001977A8" w:rsidP="00E62EE9">
      <w:pPr>
        <w:pStyle w:val="Obsah2"/>
        <w:rPr>
          <w:rFonts w:eastAsiaTheme="minorEastAsia" w:cstheme="minorBidi"/>
          <w:noProof/>
          <w:sz w:val="20"/>
          <w:szCs w:val="22"/>
          <w:lang w:eastAsia="cs-CZ"/>
        </w:rPr>
      </w:pPr>
      <w:hyperlink w:anchor="_Toc75947165" w:history="1">
        <w:r w:rsidR="00E62EE9" w:rsidRPr="00E62EE9">
          <w:rPr>
            <w:rStyle w:val="Hypertextovodkaz"/>
            <w:noProof/>
            <w:sz w:val="16"/>
            <w:lang w:val="en-US"/>
          </w:rPr>
          <w:t>11.1</w:t>
        </w:r>
        <w:r w:rsidR="00E62EE9" w:rsidRPr="00E62EE9">
          <w:rPr>
            <w:rFonts w:eastAsiaTheme="minorEastAsia" w:cstheme="minorBidi"/>
            <w:noProof/>
            <w:sz w:val="20"/>
            <w:szCs w:val="22"/>
            <w:lang w:eastAsia="cs-CZ"/>
          </w:rPr>
          <w:tab/>
        </w:r>
        <w:r w:rsidR="00E62EE9" w:rsidRPr="00E62EE9">
          <w:rPr>
            <w:rStyle w:val="Hypertextovodkaz"/>
            <w:noProof/>
            <w:sz w:val="16"/>
            <w:lang w:val="en-US"/>
          </w:rPr>
          <w:t>Private negotiations (JPN)</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_Toc75947165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559F6679" w14:textId="263ECABB" w:rsidR="00E62EE9" w:rsidRPr="00E62EE9" w:rsidRDefault="001977A8" w:rsidP="00E62EE9">
      <w:pPr>
        <w:pStyle w:val="Obsah2"/>
        <w:rPr>
          <w:rFonts w:eastAsiaTheme="minorEastAsia" w:cstheme="minorBidi"/>
          <w:noProof/>
          <w:sz w:val="20"/>
          <w:szCs w:val="22"/>
          <w:lang w:eastAsia="cs-CZ"/>
        </w:rPr>
      </w:pPr>
      <w:hyperlink w:anchor="_Toc75947166" w:history="1">
        <w:r w:rsidR="00E62EE9" w:rsidRPr="00E62EE9">
          <w:rPr>
            <w:rStyle w:val="Hypertextovodkaz"/>
            <w:noProof/>
            <w:sz w:val="16"/>
            <w:lang w:val="en-US"/>
          </w:rPr>
          <w:t>11.2</w:t>
        </w:r>
        <w:r w:rsidR="00E62EE9" w:rsidRPr="00E62EE9">
          <w:rPr>
            <w:rFonts w:eastAsiaTheme="minorEastAsia" w:cstheme="minorBidi"/>
            <w:noProof/>
            <w:sz w:val="20"/>
            <w:szCs w:val="22"/>
            <w:lang w:eastAsia="cs-CZ"/>
          </w:rPr>
          <w:tab/>
        </w:r>
        <w:r w:rsidR="00E62EE9" w:rsidRPr="00E62EE9">
          <w:rPr>
            <w:rStyle w:val="Hypertextovodkaz"/>
            <w:noProof/>
            <w:sz w:val="16"/>
            <w:lang w:val="en-US"/>
          </w:rPr>
          <w:t>Follow-up design contract conditions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_Toc75947166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5F2B084C" w14:textId="20A93055" w:rsidR="00E62EE9" w:rsidRPr="00E62EE9" w:rsidRDefault="001977A8" w:rsidP="00E62EE9">
      <w:pPr>
        <w:pStyle w:val="Obsah2"/>
        <w:rPr>
          <w:rFonts w:eastAsiaTheme="minorEastAsia" w:cstheme="minorBidi"/>
          <w:noProof/>
          <w:sz w:val="20"/>
          <w:szCs w:val="22"/>
          <w:lang w:eastAsia="cs-CZ"/>
        </w:rPr>
      </w:pPr>
      <w:hyperlink w:anchor="_Toc75947167" w:history="1">
        <w:r w:rsidR="00E62EE9" w:rsidRPr="00E62EE9">
          <w:rPr>
            <w:rStyle w:val="Hypertextovodkaz"/>
            <w:noProof/>
            <w:sz w:val="16"/>
            <w:lang w:val="en-US"/>
          </w:rPr>
          <w:t>11.3</w:t>
        </w:r>
        <w:r w:rsidR="00E62EE9" w:rsidRPr="00E62EE9">
          <w:rPr>
            <w:rFonts w:eastAsiaTheme="minorEastAsia" w:cstheme="minorBidi"/>
            <w:noProof/>
            <w:sz w:val="20"/>
            <w:szCs w:val="22"/>
            <w:lang w:eastAsia="cs-CZ"/>
          </w:rPr>
          <w:tab/>
        </w:r>
        <w:r w:rsidR="00E62EE9" w:rsidRPr="00E62EE9">
          <w:rPr>
            <w:rStyle w:val="Hypertextovodkaz"/>
            <w:noProof/>
            <w:sz w:val="16"/>
            <w:lang w:val="en-US"/>
          </w:rPr>
          <w:t>Commission extent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_Toc75947167 \h </w:instrText>
        </w:r>
        <w:r w:rsidR="00E62EE9" w:rsidRPr="00E62EE9">
          <w:rPr>
            <w:noProof/>
            <w:webHidden/>
            <w:sz w:val="16"/>
          </w:rPr>
        </w:r>
        <w:r w:rsidR="00E62EE9" w:rsidRPr="00E62EE9">
          <w:rPr>
            <w:noProof/>
            <w:webHidden/>
            <w:sz w:val="16"/>
          </w:rPr>
          <w:fldChar w:fldCharType="separate"/>
        </w:r>
        <w:r w:rsidR="00E62EE9">
          <w:rPr>
            <w:noProof/>
            <w:webHidden/>
            <w:sz w:val="16"/>
          </w:rPr>
          <w:t>5</w:t>
        </w:r>
        <w:r w:rsidR="00E62EE9" w:rsidRPr="00E62EE9">
          <w:rPr>
            <w:noProof/>
            <w:webHidden/>
            <w:sz w:val="16"/>
          </w:rPr>
          <w:fldChar w:fldCharType="end"/>
        </w:r>
      </w:hyperlink>
    </w:p>
    <w:p w14:paraId="10EA2B5F" w14:textId="17729268" w:rsidR="00E62EE9" w:rsidRPr="00E62EE9" w:rsidRDefault="001977A8" w:rsidP="00E62EE9">
      <w:pPr>
        <w:pStyle w:val="Obsah2"/>
        <w:rPr>
          <w:rFonts w:eastAsiaTheme="minorEastAsia" w:cstheme="minorBidi"/>
          <w:noProof/>
          <w:sz w:val="20"/>
          <w:szCs w:val="22"/>
          <w:lang w:eastAsia="cs-CZ"/>
        </w:rPr>
      </w:pPr>
      <w:hyperlink w:anchor="_Toc75947168" w:history="1">
        <w:r w:rsidR="00E62EE9" w:rsidRPr="00E62EE9">
          <w:rPr>
            <w:rStyle w:val="Hypertextovodkaz"/>
            <w:noProof/>
            <w:sz w:val="16"/>
            <w:lang w:val="en-US"/>
          </w:rPr>
          <w:t>11.4</w:t>
        </w:r>
        <w:r w:rsidR="00E62EE9" w:rsidRPr="00E62EE9">
          <w:rPr>
            <w:rFonts w:eastAsiaTheme="minorEastAsia" w:cstheme="minorBidi"/>
            <w:noProof/>
            <w:sz w:val="20"/>
            <w:szCs w:val="22"/>
            <w:lang w:eastAsia="cs-CZ"/>
          </w:rPr>
          <w:tab/>
        </w:r>
        <w:r w:rsidR="00E62EE9" w:rsidRPr="00E62EE9">
          <w:rPr>
            <w:rStyle w:val="Hypertextovodkaz"/>
            <w:noProof/>
            <w:sz w:val="16"/>
            <w:lang w:val="en-US"/>
          </w:rPr>
          <w:t>Estimated commission costs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_Toc75947168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028E943D" w14:textId="14425908"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69" w:history="1">
        <w:r w:rsidR="00E62EE9" w:rsidRPr="00E62EE9">
          <w:rPr>
            <w:rStyle w:val="Hypertextovodkaz"/>
            <w:noProof/>
            <w:sz w:val="16"/>
            <w:lang w:val="en-US"/>
          </w:rPr>
          <w:t>12)</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CONDITIONS ACCEPTANCE</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_Toc75947169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32D98888" w14:textId="49FC3191" w:rsidR="00E62EE9" w:rsidRPr="00E62EE9" w:rsidRDefault="001977A8" w:rsidP="00E62EE9">
      <w:pPr>
        <w:pStyle w:val="Obsah2"/>
        <w:rPr>
          <w:rFonts w:eastAsiaTheme="minorEastAsia" w:cstheme="minorBidi"/>
          <w:noProof/>
          <w:sz w:val="20"/>
          <w:szCs w:val="22"/>
          <w:lang w:eastAsia="cs-CZ"/>
        </w:rPr>
      </w:pPr>
      <w:hyperlink w:anchor="_Toc75947170" w:history="1">
        <w:r w:rsidR="00E62EE9" w:rsidRPr="00E62EE9">
          <w:rPr>
            <w:rStyle w:val="Hypertextovodkaz"/>
            <w:noProof/>
            <w:sz w:val="16"/>
            <w:lang w:val="en-US"/>
          </w:rPr>
          <w:t>12.1</w:t>
        </w:r>
        <w:r w:rsidR="00E62EE9" w:rsidRPr="00E62EE9">
          <w:rPr>
            <w:rFonts w:eastAsiaTheme="minorEastAsia" w:cstheme="minorBidi"/>
            <w:noProof/>
            <w:sz w:val="20"/>
            <w:szCs w:val="22"/>
            <w:lang w:eastAsia="cs-CZ"/>
          </w:rPr>
          <w:tab/>
        </w:r>
        <w:r w:rsidR="00E62EE9" w:rsidRPr="00E62EE9">
          <w:rPr>
            <w:rStyle w:val="Hypertextovodkaz"/>
            <w:noProof/>
            <w:sz w:val="16"/>
            <w:lang w:val="en-US"/>
          </w:rPr>
          <w:t>Copyright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_Toc75947170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5E578EDE" w14:textId="6F33D27C" w:rsidR="00E62EE9" w:rsidRPr="00E62EE9" w:rsidRDefault="001977A8" w:rsidP="00E62EE9">
      <w:pPr>
        <w:pStyle w:val="Obsah2"/>
        <w:rPr>
          <w:rFonts w:eastAsiaTheme="minorEastAsia" w:cstheme="minorBidi"/>
          <w:noProof/>
          <w:sz w:val="20"/>
          <w:szCs w:val="22"/>
          <w:lang w:eastAsia="cs-CZ"/>
        </w:rPr>
      </w:pPr>
      <w:hyperlink w:anchor="_Toc75947171" w:history="1">
        <w:r w:rsidR="00E62EE9" w:rsidRPr="00E62EE9">
          <w:rPr>
            <w:rStyle w:val="Hypertextovodkaz"/>
            <w:noProof/>
            <w:sz w:val="16"/>
            <w:lang w:val="en-US"/>
          </w:rPr>
          <w:t>12.2</w:t>
        </w:r>
        <w:r w:rsidR="00E62EE9" w:rsidRPr="00E62EE9">
          <w:rPr>
            <w:rFonts w:eastAsiaTheme="minorEastAsia" w:cstheme="minorBidi"/>
            <w:noProof/>
            <w:sz w:val="20"/>
            <w:szCs w:val="22"/>
            <w:lang w:eastAsia="cs-CZ"/>
          </w:rPr>
          <w:tab/>
        </w:r>
        <w:r w:rsidR="00E62EE9" w:rsidRPr="00E62EE9">
          <w:rPr>
            <w:rStyle w:val="Hypertextovodkaz"/>
            <w:noProof/>
            <w:sz w:val="16"/>
            <w:lang w:val="en-US"/>
          </w:rPr>
          <w:t>Acceptance clause</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_Toc75947171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6010B3BD" w14:textId="62D8097B" w:rsidR="00E62EE9" w:rsidRPr="00E62EE9" w:rsidRDefault="001977A8" w:rsidP="00E62EE9">
      <w:pPr>
        <w:pStyle w:val="Obsah2"/>
        <w:rPr>
          <w:rFonts w:eastAsiaTheme="minorEastAsia" w:cstheme="minorBidi"/>
          <w:noProof/>
          <w:sz w:val="20"/>
          <w:szCs w:val="22"/>
          <w:lang w:eastAsia="cs-CZ"/>
        </w:rPr>
      </w:pPr>
      <w:hyperlink w:anchor="_Toc75947172" w:history="1">
        <w:r w:rsidR="00E62EE9" w:rsidRPr="00E62EE9">
          <w:rPr>
            <w:rStyle w:val="Hypertextovodkaz"/>
            <w:noProof/>
            <w:sz w:val="16"/>
            <w:lang w:val="en-US"/>
          </w:rPr>
          <w:t>12.3</w:t>
        </w:r>
        <w:r w:rsidR="00E62EE9" w:rsidRPr="00E62EE9">
          <w:rPr>
            <w:rFonts w:eastAsiaTheme="minorEastAsia" w:cstheme="minorBidi"/>
            <w:noProof/>
            <w:sz w:val="20"/>
            <w:szCs w:val="22"/>
            <w:lang w:eastAsia="cs-CZ"/>
          </w:rPr>
          <w:tab/>
        </w:r>
        <w:r w:rsidR="00E62EE9" w:rsidRPr="00E62EE9">
          <w:rPr>
            <w:rStyle w:val="Hypertextovodkaz"/>
            <w:noProof/>
            <w:sz w:val="16"/>
            <w:lang w:val="en-US"/>
          </w:rPr>
          <w:t>Dispute settlement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_Toc75947172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7BCC325F" w14:textId="6F409382"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73" w:history="1">
        <w:r w:rsidR="00E62EE9" w:rsidRPr="00E62EE9">
          <w:rPr>
            <w:rStyle w:val="Hypertextovodkaz"/>
            <w:noProof/>
            <w:sz w:val="16"/>
            <w:lang w:val="en-US"/>
          </w:rPr>
          <w:t>13)</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COMPETITION ENTRY – PHASE 1</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_Toc75947173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63B5691C" w14:textId="78F0E3F4" w:rsidR="00E62EE9" w:rsidRPr="00E62EE9" w:rsidRDefault="001977A8" w:rsidP="00E62EE9">
      <w:pPr>
        <w:pStyle w:val="Obsah2"/>
        <w:rPr>
          <w:rFonts w:eastAsiaTheme="minorEastAsia" w:cstheme="minorBidi"/>
          <w:noProof/>
          <w:sz w:val="20"/>
          <w:szCs w:val="22"/>
          <w:lang w:eastAsia="cs-CZ"/>
        </w:rPr>
      </w:pPr>
      <w:hyperlink w:anchor="_Toc75947174" w:history="1">
        <w:r w:rsidR="00E62EE9" w:rsidRPr="00E62EE9">
          <w:rPr>
            <w:rStyle w:val="Hypertextovodkaz"/>
            <w:noProof/>
            <w:sz w:val="16"/>
            <w:lang w:val="en-US"/>
          </w:rPr>
          <w:t>13.1</w:t>
        </w:r>
        <w:r w:rsidR="00E62EE9" w:rsidRPr="00E62EE9">
          <w:rPr>
            <w:rFonts w:eastAsiaTheme="minorEastAsia" w:cstheme="minorBidi"/>
            <w:noProof/>
            <w:sz w:val="20"/>
            <w:szCs w:val="22"/>
            <w:lang w:eastAsia="cs-CZ"/>
          </w:rPr>
          <w:tab/>
        </w:r>
        <w:r w:rsidR="00E62EE9" w:rsidRPr="00E62EE9">
          <w:rPr>
            <w:rStyle w:val="Hypertextovodkaz"/>
            <w:noProof/>
            <w:sz w:val="16"/>
            <w:lang w:val="en-US"/>
          </w:rPr>
          <w:t>Requirements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_Toc75947174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418E4817" w14:textId="7E7BFB7D" w:rsidR="00E62EE9" w:rsidRPr="00E62EE9" w:rsidRDefault="001977A8" w:rsidP="00E62EE9">
      <w:pPr>
        <w:pStyle w:val="Obsah2"/>
        <w:rPr>
          <w:rFonts w:eastAsiaTheme="minorEastAsia" w:cstheme="minorBidi"/>
          <w:noProof/>
          <w:sz w:val="20"/>
          <w:szCs w:val="22"/>
          <w:lang w:eastAsia="cs-CZ"/>
        </w:rPr>
      </w:pPr>
      <w:hyperlink w:anchor="_Toc75947175" w:history="1">
        <w:r w:rsidR="00E62EE9" w:rsidRPr="00E62EE9">
          <w:rPr>
            <w:rStyle w:val="Hypertextovodkaz"/>
            <w:noProof/>
            <w:sz w:val="16"/>
            <w:lang w:val="en-US"/>
          </w:rPr>
          <w:t>13.2</w:t>
        </w:r>
        <w:r w:rsidR="00E62EE9" w:rsidRPr="00E62EE9">
          <w:rPr>
            <w:rFonts w:eastAsiaTheme="minorEastAsia" w:cstheme="minorBidi"/>
            <w:noProof/>
            <w:sz w:val="20"/>
            <w:szCs w:val="22"/>
            <w:lang w:eastAsia="cs-CZ"/>
          </w:rPr>
          <w:tab/>
        </w:r>
        <w:r w:rsidR="00E62EE9" w:rsidRPr="00E62EE9">
          <w:rPr>
            <w:rStyle w:val="Hypertextovodkaz"/>
            <w:noProof/>
            <w:sz w:val="16"/>
            <w:lang w:val="en-US"/>
          </w:rPr>
          <w:t>Parts of competition entry:</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_Toc75947175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0A7069EF" w14:textId="48A6F443" w:rsidR="00E62EE9" w:rsidRPr="00E62EE9" w:rsidRDefault="001977A8" w:rsidP="00E62EE9">
      <w:pPr>
        <w:pStyle w:val="Obsah2"/>
        <w:rPr>
          <w:rFonts w:eastAsiaTheme="minorEastAsia" w:cstheme="minorBidi"/>
          <w:noProof/>
          <w:sz w:val="20"/>
          <w:szCs w:val="22"/>
          <w:lang w:eastAsia="cs-CZ"/>
        </w:rPr>
      </w:pPr>
      <w:hyperlink w:anchor="_Toc75947176" w:history="1">
        <w:r w:rsidR="00E62EE9" w:rsidRPr="00E62EE9">
          <w:rPr>
            <w:rStyle w:val="Hypertextovodkaz"/>
            <w:noProof/>
            <w:sz w:val="16"/>
            <w:lang w:val="en-US"/>
          </w:rPr>
          <w:t>13.3</w:t>
        </w:r>
        <w:r w:rsidR="00E62EE9" w:rsidRPr="00E62EE9">
          <w:rPr>
            <w:rFonts w:eastAsiaTheme="minorEastAsia" w:cstheme="minorBidi"/>
            <w:noProof/>
            <w:sz w:val="20"/>
            <w:szCs w:val="22"/>
            <w:lang w:eastAsia="cs-CZ"/>
          </w:rPr>
          <w:tab/>
        </w:r>
        <w:r w:rsidR="00E62EE9" w:rsidRPr="00E62EE9">
          <w:rPr>
            <w:rStyle w:val="Hypertextovodkaz"/>
            <w:noProof/>
            <w:sz w:val="16"/>
            <w:lang w:val="en-US"/>
          </w:rPr>
          <w:t>Main presentation – “Panels”</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_Toc75947176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159CA58E" w14:textId="30BE26A9" w:rsidR="00E62EE9" w:rsidRPr="00E62EE9" w:rsidRDefault="001977A8" w:rsidP="00E62EE9">
      <w:pPr>
        <w:pStyle w:val="Obsah2"/>
        <w:rPr>
          <w:rFonts w:eastAsiaTheme="minorEastAsia" w:cstheme="minorBidi"/>
          <w:noProof/>
          <w:sz w:val="20"/>
          <w:szCs w:val="22"/>
          <w:lang w:eastAsia="cs-CZ"/>
        </w:rPr>
      </w:pPr>
      <w:hyperlink w:anchor="_Toc75947177" w:history="1">
        <w:r w:rsidR="00E62EE9" w:rsidRPr="00E62EE9">
          <w:rPr>
            <w:rStyle w:val="Hypertextovodkaz"/>
            <w:noProof/>
            <w:sz w:val="16"/>
            <w:lang w:val="en-US"/>
          </w:rPr>
          <w:t>13.4</w:t>
        </w:r>
        <w:r w:rsidR="00E62EE9" w:rsidRPr="00E62EE9">
          <w:rPr>
            <w:rFonts w:eastAsiaTheme="minorEastAsia" w:cstheme="minorBidi"/>
            <w:noProof/>
            <w:sz w:val="20"/>
            <w:szCs w:val="22"/>
            <w:lang w:eastAsia="cs-CZ"/>
          </w:rPr>
          <w:tab/>
        </w:r>
        <w:r w:rsidR="00E62EE9" w:rsidRPr="00E62EE9">
          <w:rPr>
            <w:rStyle w:val="Hypertextovodkaz"/>
            <w:noProof/>
            <w:sz w:val="16"/>
            <w:lang w:val="en-US"/>
          </w:rPr>
          <w:t>Detailed description – “Booklet”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_Toc75947177 \h </w:instrText>
        </w:r>
        <w:r w:rsidR="00E62EE9" w:rsidRPr="00E62EE9">
          <w:rPr>
            <w:noProof/>
            <w:webHidden/>
            <w:sz w:val="16"/>
          </w:rPr>
        </w:r>
        <w:r w:rsidR="00E62EE9" w:rsidRPr="00E62EE9">
          <w:rPr>
            <w:noProof/>
            <w:webHidden/>
            <w:sz w:val="16"/>
          </w:rPr>
          <w:fldChar w:fldCharType="separate"/>
        </w:r>
        <w:r w:rsidR="00E62EE9">
          <w:rPr>
            <w:noProof/>
            <w:webHidden/>
            <w:sz w:val="16"/>
          </w:rPr>
          <w:t>6</w:t>
        </w:r>
        <w:r w:rsidR="00E62EE9" w:rsidRPr="00E62EE9">
          <w:rPr>
            <w:noProof/>
            <w:webHidden/>
            <w:sz w:val="16"/>
          </w:rPr>
          <w:fldChar w:fldCharType="end"/>
        </w:r>
      </w:hyperlink>
    </w:p>
    <w:p w14:paraId="3588071D" w14:textId="2332C786" w:rsidR="00E62EE9" w:rsidRPr="00E62EE9" w:rsidRDefault="001977A8" w:rsidP="00E62EE9">
      <w:pPr>
        <w:pStyle w:val="Obsah2"/>
        <w:rPr>
          <w:rFonts w:eastAsiaTheme="minorEastAsia" w:cstheme="minorBidi"/>
          <w:noProof/>
          <w:sz w:val="20"/>
          <w:szCs w:val="22"/>
          <w:lang w:eastAsia="cs-CZ"/>
        </w:rPr>
      </w:pPr>
      <w:hyperlink w:anchor="_Toc75947178" w:history="1">
        <w:r w:rsidR="00E62EE9" w:rsidRPr="00E62EE9">
          <w:rPr>
            <w:rStyle w:val="Hypertextovodkaz"/>
            <w:noProof/>
            <w:sz w:val="16"/>
            <w:lang w:val="en-US"/>
          </w:rPr>
          <w:t>13.5</w:t>
        </w:r>
        <w:r w:rsidR="00E62EE9" w:rsidRPr="00E62EE9">
          <w:rPr>
            <w:rFonts w:eastAsiaTheme="minorEastAsia" w:cstheme="minorBidi"/>
            <w:noProof/>
            <w:sz w:val="20"/>
            <w:szCs w:val="22"/>
            <w:lang w:eastAsia="cs-CZ"/>
          </w:rPr>
          <w:tab/>
        </w:r>
        <w:r w:rsidR="00E62EE9" w:rsidRPr="00E62EE9">
          <w:rPr>
            <w:rStyle w:val="Hypertextovodkaz"/>
            <w:noProof/>
            <w:sz w:val="16"/>
            <w:lang w:val="en-US"/>
          </w:rPr>
          <w:t>Identifikace účastníka – „Identifikace“</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_Toc75947178 \h </w:instrText>
        </w:r>
        <w:r w:rsidR="00E62EE9" w:rsidRPr="00E62EE9">
          <w:rPr>
            <w:noProof/>
            <w:webHidden/>
            <w:sz w:val="16"/>
          </w:rPr>
        </w:r>
        <w:r w:rsidR="00E62EE9" w:rsidRPr="00E62EE9">
          <w:rPr>
            <w:noProof/>
            <w:webHidden/>
            <w:sz w:val="16"/>
          </w:rPr>
          <w:fldChar w:fldCharType="separate"/>
        </w:r>
        <w:r w:rsidR="00E62EE9">
          <w:rPr>
            <w:noProof/>
            <w:webHidden/>
            <w:sz w:val="16"/>
          </w:rPr>
          <w:t>7</w:t>
        </w:r>
        <w:r w:rsidR="00E62EE9" w:rsidRPr="00E62EE9">
          <w:rPr>
            <w:noProof/>
            <w:webHidden/>
            <w:sz w:val="16"/>
          </w:rPr>
          <w:fldChar w:fldCharType="end"/>
        </w:r>
      </w:hyperlink>
    </w:p>
    <w:p w14:paraId="3E85A4CC" w14:textId="6F601593" w:rsidR="00E62EE9" w:rsidRPr="00E62EE9" w:rsidRDefault="001977A8" w:rsidP="00E62EE9">
      <w:pPr>
        <w:pStyle w:val="Obsah2"/>
        <w:rPr>
          <w:rFonts w:eastAsiaTheme="minorEastAsia" w:cstheme="minorBidi"/>
          <w:noProof/>
          <w:sz w:val="20"/>
          <w:szCs w:val="22"/>
          <w:lang w:eastAsia="cs-CZ"/>
        </w:rPr>
      </w:pPr>
      <w:hyperlink w:anchor="_Toc75947179" w:history="1">
        <w:r w:rsidR="00E62EE9" w:rsidRPr="00E62EE9">
          <w:rPr>
            <w:rStyle w:val="Hypertextovodkaz"/>
            <w:noProof/>
            <w:sz w:val="16"/>
            <w:lang w:val="en-US"/>
          </w:rPr>
          <w:t>13.6</w:t>
        </w:r>
        <w:r w:rsidR="00E62EE9" w:rsidRPr="00E62EE9">
          <w:rPr>
            <w:rFonts w:eastAsiaTheme="minorEastAsia" w:cstheme="minorBidi"/>
            <w:noProof/>
            <w:sz w:val="20"/>
            <w:szCs w:val="22"/>
            <w:lang w:eastAsia="cs-CZ"/>
          </w:rPr>
          <w:tab/>
        </w:r>
        <w:r w:rsidR="00E62EE9" w:rsidRPr="00E62EE9">
          <w:rPr>
            <w:rStyle w:val="Hypertextovodkaz"/>
            <w:noProof/>
            <w:sz w:val="16"/>
            <w:lang w:val="en-US"/>
          </w:rPr>
          <w:t>Identification”, “Sworn statement”</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_Toc75947179 \h </w:instrText>
        </w:r>
        <w:r w:rsidR="00E62EE9" w:rsidRPr="00E62EE9">
          <w:rPr>
            <w:noProof/>
            <w:webHidden/>
            <w:sz w:val="16"/>
          </w:rPr>
        </w:r>
        <w:r w:rsidR="00E62EE9" w:rsidRPr="00E62EE9">
          <w:rPr>
            <w:noProof/>
            <w:webHidden/>
            <w:sz w:val="16"/>
          </w:rPr>
          <w:fldChar w:fldCharType="separate"/>
        </w:r>
        <w:r w:rsidR="00E62EE9">
          <w:rPr>
            <w:noProof/>
            <w:webHidden/>
            <w:sz w:val="16"/>
          </w:rPr>
          <w:t>7</w:t>
        </w:r>
        <w:r w:rsidR="00E62EE9" w:rsidRPr="00E62EE9">
          <w:rPr>
            <w:noProof/>
            <w:webHidden/>
            <w:sz w:val="16"/>
          </w:rPr>
          <w:fldChar w:fldCharType="end"/>
        </w:r>
      </w:hyperlink>
    </w:p>
    <w:p w14:paraId="281007F8" w14:textId="37350FEB" w:rsidR="00E62EE9" w:rsidRPr="00E62EE9" w:rsidRDefault="001977A8" w:rsidP="00E62EE9">
      <w:pPr>
        <w:pStyle w:val="Obsah2"/>
        <w:rPr>
          <w:rFonts w:eastAsiaTheme="minorEastAsia" w:cstheme="minorBidi"/>
          <w:noProof/>
          <w:sz w:val="20"/>
          <w:szCs w:val="22"/>
          <w:lang w:eastAsia="cs-CZ"/>
        </w:rPr>
      </w:pPr>
      <w:hyperlink w:anchor="_Toc75947180" w:history="1">
        <w:r w:rsidR="00E62EE9" w:rsidRPr="00E62EE9">
          <w:rPr>
            <w:rStyle w:val="Hypertextovodkaz"/>
            <w:noProof/>
            <w:sz w:val="16"/>
            <w:lang w:val="en-US"/>
          </w:rPr>
          <w:t>13.7</w:t>
        </w:r>
        <w:r w:rsidR="00E62EE9" w:rsidRPr="00E62EE9">
          <w:rPr>
            <w:rFonts w:eastAsiaTheme="minorEastAsia" w:cstheme="minorBidi"/>
            <w:noProof/>
            <w:sz w:val="20"/>
            <w:szCs w:val="22"/>
            <w:lang w:eastAsia="cs-CZ"/>
          </w:rPr>
          <w:tab/>
        </w:r>
        <w:r w:rsidR="00E62EE9" w:rsidRPr="00E62EE9">
          <w:rPr>
            <w:rStyle w:val="Hypertextovodkaz"/>
            <w:noProof/>
            <w:sz w:val="16"/>
            <w:lang w:val="en-US"/>
          </w:rPr>
          <w:t>Binding conditions for the anonymity of the competition entry</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_Toc75947180 \h </w:instrText>
        </w:r>
        <w:r w:rsidR="00E62EE9" w:rsidRPr="00E62EE9">
          <w:rPr>
            <w:noProof/>
            <w:webHidden/>
            <w:sz w:val="16"/>
          </w:rPr>
        </w:r>
        <w:r w:rsidR="00E62EE9" w:rsidRPr="00E62EE9">
          <w:rPr>
            <w:noProof/>
            <w:webHidden/>
            <w:sz w:val="16"/>
          </w:rPr>
          <w:fldChar w:fldCharType="separate"/>
        </w:r>
        <w:r w:rsidR="00E62EE9">
          <w:rPr>
            <w:noProof/>
            <w:webHidden/>
            <w:sz w:val="16"/>
          </w:rPr>
          <w:t>7</w:t>
        </w:r>
        <w:r w:rsidR="00E62EE9" w:rsidRPr="00E62EE9">
          <w:rPr>
            <w:noProof/>
            <w:webHidden/>
            <w:sz w:val="16"/>
          </w:rPr>
          <w:fldChar w:fldCharType="end"/>
        </w:r>
      </w:hyperlink>
    </w:p>
    <w:p w14:paraId="0A0E711D" w14:textId="52430F02" w:rsidR="00E62EE9" w:rsidRPr="00E62EE9" w:rsidRDefault="001977A8" w:rsidP="00E62EE9">
      <w:pPr>
        <w:pStyle w:val="Obsah1"/>
        <w:spacing w:before="0"/>
        <w:rPr>
          <w:rFonts w:eastAsiaTheme="minorEastAsia" w:cstheme="minorBidi"/>
          <w:b w:val="0"/>
          <w:bCs w:val="0"/>
          <w:noProof/>
          <w:sz w:val="20"/>
          <w:szCs w:val="22"/>
          <w:lang w:eastAsia="cs-CZ"/>
        </w:rPr>
      </w:pPr>
      <w:hyperlink w:anchor="_Toc75947181" w:history="1">
        <w:r w:rsidR="00E62EE9" w:rsidRPr="00E62EE9">
          <w:rPr>
            <w:rStyle w:val="Hypertextovodkaz"/>
            <w:noProof/>
            <w:sz w:val="16"/>
            <w:lang w:val="en-US"/>
          </w:rPr>
          <w:t>14)</w:t>
        </w:r>
        <w:r w:rsidR="00E62EE9" w:rsidRPr="00E62EE9">
          <w:rPr>
            <w:rFonts w:eastAsiaTheme="minorEastAsia" w:cstheme="minorBidi"/>
            <w:b w:val="0"/>
            <w:bCs w:val="0"/>
            <w:noProof/>
            <w:sz w:val="20"/>
            <w:szCs w:val="22"/>
            <w:lang w:eastAsia="cs-CZ"/>
          </w:rPr>
          <w:tab/>
        </w:r>
        <w:r w:rsidR="00E62EE9" w:rsidRPr="00E62EE9">
          <w:rPr>
            <w:rStyle w:val="Hypertextovodkaz"/>
            <w:noProof/>
            <w:sz w:val="16"/>
            <w:lang w:val="en-US"/>
          </w:rPr>
          <w:t>COMPETITION ENTRY – PHASE 2</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_Toc75947181 \h </w:instrText>
        </w:r>
        <w:r w:rsidR="00E62EE9" w:rsidRPr="00E62EE9">
          <w:rPr>
            <w:noProof/>
            <w:webHidden/>
            <w:sz w:val="16"/>
          </w:rPr>
        </w:r>
        <w:r w:rsidR="00E62EE9" w:rsidRPr="00E62EE9">
          <w:rPr>
            <w:noProof/>
            <w:webHidden/>
            <w:sz w:val="16"/>
          </w:rPr>
          <w:fldChar w:fldCharType="separate"/>
        </w:r>
        <w:r w:rsidR="00E62EE9">
          <w:rPr>
            <w:noProof/>
            <w:webHidden/>
            <w:sz w:val="16"/>
          </w:rPr>
          <w:t>7</w:t>
        </w:r>
        <w:r w:rsidR="00E62EE9" w:rsidRPr="00E62EE9">
          <w:rPr>
            <w:noProof/>
            <w:webHidden/>
            <w:sz w:val="16"/>
          </w:rPr>
          <w:fldChar w:fldCharType="end"/>
        </w:r>
      </w:hyperlink>
    </w:p>
    <w:p w14:paraId="67162BF7" w14:textId="2A9514E1" w:rsidR="00E62EE9" w:rsidRDefault="001977A8" w:rsidP="00E62EE9">
      <w:pPr>
        <w:pStyle w:val="Obsah2"/>
        <w:rPr>
          <w:rStyle w:val="Hypertextovodkaz"/>
          <w:noProof/>
          <w:sz w:val="16"/>
        </w:rPr>
      </w:pPr>
      <w:hyperlink w:anchor="_Toc75947182" w:history="1">
        <w:r w:rsidR="00E62EE9" w:rsidRPr="00E62EE9">
          <w:rPr>
            <w:rStyle w:val="Hypertextovodkaz"/>
            <w:noProof/>
            <w:sz w:val="16"/>
            <w:lang w:val="en-US"/>
          </w:rPr>
          <w:t>14.1</w:t>
        </w:r>
        <w:r w:rsidR="00E62EE9" w:rsidRPr="00E62EE9">
          <w:rPr>
            <w:rFonts w:eastAsiaTheme="minorEastAsia" w:cstheme="minorBidi"/>
            <w:noProof/>
            <w:sz w:val="20"/>
            <w:szCs w:val="22"/>
            <w:lang w:eastAsia="cs-CZ"/>
          </w:rPr>
          <w:tab/>
        </w:r>
        <w:r w:rsidR="00E62EE9" w:rsidRPr="00E62EE9">
          <w:rPr>
            <w:rStyle w:val="Hypertextovodkaz"/>
            <w:noProof/>
            <w:sz w:val="16"/>
            <w:lang w:val="en-US"/>
          </w:rPr>
          <w:t>Specification of the requirements for the proposal in the 2nd phase</w:t>
        </w:r>
        <w:r w:rsidR="00E62EE9" w:rsidRPr="00E62EE9">
          <w:rPr>
            <w:noProof/>
            <w:webHidden/>
            <w:sz w:val="16"/>
          </w:rPr>
          <w:tab/>
        </w:r>
        <w:r w:rsidR="00E62EE9" w:rsidRPr="00E62EE9">
          <w:rPr>
            <w:noProof/>
            <w:webHidden/>
            <w:sz w:val="16"/>
          </w:rPr>
          <w:fldChar w:fldCharType="begin"/>
        </w:r>
        <w:r w:rsidR="00E62EE9" w:rsidRPr="00E62EE9">
          <w:rPr>
            <w:noProof/>
            <w:webHidden/>
            <w:sz w:val="16"/>
          </w:rPr>
          <w:instrText xml:space="preserve"> PAGEREF _Toc75947182 \h </w:instrText>
        </w:r>
        <w:r w:rsidR="00E62EE9" w:rsidRPr="00E62EE9">
          <w:rPr>
            <w:noProof/>
            <w:webHidden/>
            <w:sz w:val="16"/>
          </w:rPr>
        </w:r>
        <w:r w:rsidR="00E62EE9" w:rsidRPr="00E62EE9">
          <w:rPr>
            <w:noProof/>
            <w:webHidden/>
            <w:sz w:val="16"/>
          </w:rPr>
          <w:fldChar w:fldCharType="separate"/>
        </w:r>
        <w:r w:rsidR="00E62EE9">
          <w:rPr>
            <w:noProof/>
            <w:webHidden/>
            <w:sz w:val="16"/>
          </w:rPr>
          <w:t>7</w:t>
        </w:r>
        <w:r w:rsidR="00E62EE9" w:rsidRPr="00E62EE9">
          <w:rPr>
            <w:noProof/>
            <w:webHidden/>
            <w:sz w:val="16"/>
          </w:rPr>
          <w:fldChar w:fldCharType="end"/>
        </w:r>
      </w:hyperlink>
    </w:p>
    <w:p w14:paraId="2519EF03" w14:textId="77777777" w:rsidR="00E62EE9" w:rsidRDefault="00E62EE9">
      <w:pPr>
        <w:numPr>
          <w:ilvl w:val="0"/>
          <w:numId w:val="0"/>
        </w:numPr>
        <w:spacing w:after="120"/>
        <w:ind w:right="0"/>
        <w:jc w:val="left"/>
        <w:rPr>
          <w:rStyle w:val="Hypertextovodkaz"/>
          <w:rFonts w:asciiTheme="minorHAnsi" w:hAnsiTheme="minorHAnsi" w:cstheme="minorHAnsi"/>
          <w:noProof/>
          <w:sz w:val="16"/>
        </w:rPr>
      </w:pPr>
      <w:r>
        <w:rPr>
          <w:rStyle w:val="Hypertextovodkaz"/>
          <w:noProof/>
          <w:sz w:val="16"/>
        </w:rPr>
        <w:br w:type="page"/>
      </w:r>
    </w:p>
    <w:p w14:paraId="0699EDFE" w14:textId="756D7584" w:rsidR="00CD3ABE" w:rsidRPr="00E62EE9" w:rsidRDefault="00C21EFF" w:rsidP="00E62EE9">
      <w:pPr>
        <w:pStyle w:val="Nadpis1"/>
        <w:rPr>
          <w:sz w:val="24"/>
          <w:lang w:val="en-US"/>
        </w:rPr>
      </w:pPr>
      <w:r w:rsidRPr="00E62EE9">
        <w:rPr>
          <w:sz w:val="24"/>
          <w:lang w:val="en-US"/>
        </w:rPr>
        <w:lastRenderedPageBreak/>
        <w:fldChar w:fldCharType="end"/>
      </w:r>
      <w:r w:rsidR="00CD3ABE" w:rsidRPr="00E62EE9">
        <w:rPr>
          <w:lang w:val="en-US"/>
        </w:rPr>
        <w:t xml:space="preserve"> </w:t>
      </w:r>
      <w:bookmarkStart w:id="0" w:name="_Toc71141908"/>
      <w:bookmarkStart w:id="1" w:name="_Toc75947119"/>
      <w:r w:rsidR="00657BC2" w:rsidRPr="00E62EE9">
        <w:rPr>
          <w:lang w:val="en-US"/>
        </w:rPr>
        <w:t>CONTRACTING AUTHORITY</w:t>
      </w:r>
      <w:bookmarkEnd w:id="0"/>
      <w:bookmarkEnd w:id="1"/>
    </w:p>
    <w:p w14:paraId="67FE2908" w14:textId="77777777" w:rsidR="00657BC2" w:rsidRPr="00E62EE9" w:rsidRDefault="00657BC2" w:rsidP="00657BC2">
      <w:pPr>
        <w:pStyle w:val="Nadpis2"/>
        <w:rPr>
          <w:lang w:val="en-US"/>
        </w:rPr>
      </w:pPr>
      <w:bookmarkStart w:id="2" w:name="_Toc71141909"/>
      <w:bookmarkStart w:id="3" w:name="_Toc75947120"/>
      <w:r w:rsidRPr="00E62EE9">
        <w:rPr>
          <w:lang w:val="en-US"/>
        </w:rPr>
        <w:t>Contracting authority</w:t>
      </w:r>
      <w:bookmarkEnd w:id="2"/>
      <w:bookmarkEnd w:id="3"/>
    </w:p>
    <w:p w14:paraId="6B888B5F" w14:textId="6DE08B41" w:rsidR="003B02BE" w:rsidRPr="00E62EE9" w:rsidRDefault="00657BC2" w:rsidP="003B02BE">
      <w:pPr>
        <w:pStyle w:val="Bezmezer2"/>
        <w:rPr>
          <w:lang w:val="en-US"/>
        </w:rPr>
      </w:pPr>
      <w:r w:rsidRPr="00E62EE9">
        <w:rPr>
          <w:lang w:val="en-US"/>
        </w:rPr>
        <w:t>City of Prague</w:t>
      </w:r>
    </w:p>
    <w:p w14:paraId="2D9FEBD0" w14:textId="77777777" w:rsidR="00657BC2" w:rsidRPr="00E62EE9" w:rsidRDefault="00657BC2" w:rsidP="00657BC2">
      <w:pPr>
        <w:pStyle w:val="Bezmezer2"/>
        <w:rPr>
          <w:szCs w:val="18"/>
          <w:lang w:val="en-US" w:eastAsia="cs-CZ"/>
        </w:rPr>
      </w:pPr>
      <w:r w:rsidRPr="00E62EE9">
        <w:rPr>
          <w:szCs w:val="18"/>
          <w:lang w:val="en-US" w:eastAsia="cs-CZ"/>
        </w:rPr>
        <w:t>Department of Property Management</w:t>
      </w:r>
    </w:p>
    <w:p w14:paraId="4ADEA834" w14:textId="77777777" w:rsidR="00657BC2" w:rsidRPr="00E62EE9" w:rsidRDefault="00657BC2" w:rsidP="00657BC2">
      <w:pPr>
        <w:pStyle w:val="Bezmezer2"/>
        <w:rPr>
          <w:szCs w:val="18"/>
          <w:lang w:val="en-US" w:eastAsia="cs-CZ"/>
        </w:rPr>
      </w:pPr>
      <w:proofErr w:type="gramStart"/>
      <w:r w:rsidRPr="00E62EE9">
        <w:rPr>
          <w:szCs w:val="18"/>
          <w:lang w:val="en-US" w:eastAsia="cs-CZ"/>
        </w:rPr>
        <w:t>of</w:t>
      </w:r>
      <w:proofErr w:type="gramEnd"/>
      <w:r w:rsidRPr="00E62EE9">
        <w:rPr>
          <w:szCs w:val="18"/>
          <w:lang w:val="en-US" w:eastAsia="cs-CZ"/>
        </w:rPr>
        <w:t xml:space="preserve"> the Prague City Hall</w:t>
      </w:r>
    </w:p>
    <w:p w14:paraId="7033B3F3" w14:textId="0440F409" w:rsidR="003B02BE" w:rsidRPr="00E62EE9" w:rsidRDefault="003B02BE" w:rsidP="00657BC2">
      <w:pPr>
        <w:pStyle w:val="Bezmezer2"/>
        <w:rPr>
          <w:lang w:val="en-US"/>
        </w:rPr>
      </w:pPr>
      <w:proofErr w:type="spellStart"/>
      <w:r w:rsidRPr="00E62EE9">
        <w:rPr>
          <w:lang w:val="en-US"/>
        </w:rPr>
        <w:t>Mariánské</w:t>
      </w:r>
      <w:proofErr w:type="spellEnd"/>
      <w:r w:rsidRPr="00E62EE9">
        <w:rPr>
          <w:lang w:val="en-US"/>
        </w:rPr>
        <w:t xml:space="preserve"> </w:t>
      </w:r>
      <w:proofErr w:type="spellStart"/>
      <w:r w:rsidRPr="00E62EE9">
        <w:rPr>
          <w:lang w:val="en-US"/>
        </w:rPr>
        <w:t>náměstí</w:t>
      </w:r>
      <w:proofErr w:type="spellEnd"/>
      <w:r w:rsidRPr="00E62EE9">
        <w:rPr>
          <w:lang w:val="en-US"/>
        </w:rPr>
        <w:t xml:space="preserve"> 2/2, 110 01 Praha</w:t>
      </w:r>
    </w:p>
    <w:p w14:paraId="0A8B6831" w14:textId="77777777" w:rsidR="003B02BE" w:rsidRPr="00E62EE9" w:rsidRDefault="003B02BE" w:rsidP="003B02BE">
      <w:pPr>
        <w:pStyle w:val="Bezmezer2"/>
        <w:rPr>
          <w:lang w:val="en-US"/>
        </w:rPr>
      </w:pPr>
      <w:r w:rsidRPr="00E62EE9">
        <w:rPr>
          <w:lang w:val="en-US"/>
        </w:rPr>
        <w:t>IČO: 00064581</w:t>
      </w:r>
    </w:p>
    <w:p w14:paraId="2128DD78" w14:textId="56E7D805" w:rsidR="003B02BE" w:rsidRPr="00E62EE9" w:rsidRDefault="00657BC2" w:rsidP="003B02BE">
      <w:pPr>
        <w:pStyle w:val="Bezmezer"/>
        <w:rPr>
          <w:lang w:val="en-US"/>
        </w:rPr>
      </w:pPr>
      <w:proofErr w:type="gramStart"/>
      <w:r w:rsidRPr="00E62EE9">
        <w:rPr>
          <w:lang w:val="en-US"/>
        </w:rPr>
        <w:t>person</w:t>
      </w:r>
      <w:proofErr w:type="gramEnd"/>
      <w:r w:rsidRPr="00E62EE9">
        <w:rPr>
          <w:lang w:val="en-US"/>
        </w:rPr>
        <w:t xml:space="preserve"> </w:t>
      </w:r>
      <w:proofErr w:type="spellStart"/>
      <w:r w:rsidRPr="00E62EE9">
        <w:rPr>
          <w:lang w:val="en-US"/>
        </w:rPr>
        <w:t>authorised</w:t>
      </w:r>
      <w:proofErr w:type="spellEnd"/>
      <w:r w:rsidRPr="00E62EE9">
        <w:rPr>
          <w:lang w:val="en-US"/>
        </w:rPr>
        <w:t xml:space="preserve"> to represent the contracting authority: Ing. Jan Rak, Director of the Property Management Department of the Prague City Hall</w:t>
      </w:r>
    </w:p>
    <w:p w14:paraId="0780E969" w14:textId="77777777" w:rsidR="00657BC2" w:rsidRPr="00E62EE9" w:rsidRDefault="00657BC2" w:rsidP="00657BC2">
      <w:pPr>
        <w:pStyle w:val="Nadpis2"/>
        <w:rPr>
          <w:lang w:val="en-US"/>
        </w:rPr>
      </w:pPr>
      <w:bookmarkStart w:id="4" w:name="_Toc71141910"/>
      <w:bookmarkStart w:id="5" w:name="_Toc75947121"/>
      <w:r w:rsidRPr="00E62EE9">
        <w:rPr>
          <w:lang w:val="en-US"/>
        </w:rPr>
        <w:t>Organizer</w:t>
      </w:r>
      <w:bookmarkEnd w:id="4"/>
      <w:bookmarkEnd w:id="5"/>
    </w:p>
    <w:p w14:paraId="778714D8" w14:textId="77777777" w:rsidR="00657BC2" w:rsidRPr="00E62EE9" w:rsidRDefault="00657BC2" w:rsidP="00657BC2">
      <w:pPr>
        <w:pStyle w:val="Bezmezer"/>
        <w:rPr>
          <w:lang w:val="en-US"/>
        </w:rPr>
      </w:pPr>
      <w:r w:rsidRPr="00E62EE9">
        <w:rPr>
          <w:lang w:val="en-US"/>
        </w:rPr>
        <w:t>CCEA MOBA: MOBA studio s.r.o.</w:t>
      </w:r>
    </w:p>
    <w:p w14:paraId="1437890C" w14:textId="77777777" w:rsidR="00657BC2" w:rsidRPr="00E62EE9" w:rsidRDefault="00657BC2" w:rsidP="00657BC2">
      <w:pPr>
        <w:pStyle w:val="Bezmezer"/>
        <w:rPr>
          <w:lang w:val="en-US"/>
        </w:rPr>
      </w:pPr>
      <w:r w:rsidRPr="00E62EE9">
        <w:rPr>
          <w:lang w:val="en-US"/>
        </w:rPr>
        <w:t xml:space="preserve">U </w:t>
      </w:r>
      <w:proofErr w:type="spellStart"/>
      <w:r w:rsidRPr="00E62EE9">
        <w:rPr>
          <w:lang w:val="en-US"/>
        </w:rPr>
        <w:t>Půjčovny</w:t>
      </w:r>
      <w:proofErr w:type="spellEnd"/>
      <w:r w:rsidRPr="00E62EE9">
        <w:rPr>
          <w:lang w:val="en-US"/>
        </w:rPr>
        <w:t xml:space="preserve"> 953/4, 110 00 Praha</w:t>
      </w:r>
    </w:p>
    <w:p w14:paraId="31915E76" w14:textId="77777777" w:rsidR="00657BC2" w:rsidRPr="00E62EE9" w:rsidRDefault="00657BC2" w:rsidP="00657BC2">
      <w:pPr>
        <w:pStyle w:val="Bezmezer"/>
        <w:rPr>
          <w:lang w:val="en-US"/>
        </w:rPr>
      </w:pPr>
      <w:r w:rsidRPr="00E62EE9">
        <w:rPr>
          <w:lang w:val="en-US"/>
        </w:rPr>
        <w:t>IČO 61459712</w:t>
      </w:r>
    </w:p>
    <w:p w14:paraId="30E1AB30" w14:textId="77777777" w:rsidR="00657BC2" w:rsidRPr="00E62EE9" w:rsidRDefault="00657BC2" w:rsidP="00657BC2">
      <w:pPr>
        <w:pStyle w:val="Bezmezer"/>
        <w:rPr>
          <w:lang w:val="en-US"/>
        </w:rPr>
      </w:pPr>
      <w:proofErr w:type="gramStart"/>
      <w:r w:rsidRPr="00E62EE9">
        <w:rPr>
          <w:lang w:val="en-US"/>
        </w:rPr>
        <w:t>representative</w:t>
      </w:r>
      <w:proofErr w:type="gramEnd"/>
      <w:r w:rsidRPr="00E62EE9">
        <w:rPr>
          <w:lang w:val="en-US"/>
        </w:rPr>
        <w:t>: Igor Kovačević, CEO</w:t>
      </w:r>
    </w:p>
    <w:p w14:paraId="5C710D81" w14:textId="77777777" w:rsidR="00657BC2" w:rsidRPr="00E62EE9" w:rsidRDefault="00657BC2" w:rsidP="00657BC2">
      <w:pPr>
        <w:pStyle w:val="Bezmezer"/>
        <w:rPr>
          <w:lang w:val="en-US"/>
        </w:rPr>
      </w:pPr>
      <w:r w:rsidRPr="00E62EE9">
        <w:rPr>
          <w:lang w:val="en-US"/>
        </w:rPr>
        <w:t>cceamoba.cz</w:t>
      </w:r>
    </w:p>
    <w:p w14:paraId="2A8094A4" w14:textId="77777777" w:rsidR="00657BC2" w:rsidRPr="00E62EE9" w:rsidRDefault="00657BC2" w:rsidP="00657BC2">
      <w:pPr>
        <w:pStyle w:val="Nadpis1"/>
        <w:rPr>
          <w:lang w:val="en-US"/>
        </w:rPr>
      </w:pPr>
      <w:bookmarkStart w:id="6" w:name="_Toc71141911"/>
      <w:bookmarkStart w:id="7" w:name="_Toc75947122"/>
      <w:r w:rsidRPr="00E62EE9">
        <w:rPr>
          <w:lang w:val="en-US"/>
        </w:rPr>
        <w:t>JURY</w:t>
      </w:r>
      <w:bookmarkEnd w:id="6"/>
      <w:bookmarkEnd w:id="7"/>
    </w:p>
    <w:p w14:paraId="21D31998" w14:textId="77777777" w:rsidR="00657BC2" w:rsidRPr="00E62EE9" w:rsidRDefault="00657BC2" w:rsidP="00657BC2">
      <w:pPr>
        <w:pStyle w:val="Nadpis2"/>
        <w:rPr>
          <w:lang w:val="en-US"/>
        </w:rPr>
      </w:pPr>
      <w:bookmarkStart w:id="8" w:name="_Toc71141912"/>
      <w:bookmarkStart w:id="9" w:name="_Toc75947123"/>
      <w:r w:rsidRPr="00E62EE9">
        <w:rPr>
          <w:lang w:val="en-US"/>
        </w:rPr>
        <w:t>Jury</w:t>
      </w:r>
      <w:bookmarkEnd w:id="8"/>
      <w:bookmarkEnd w:id="9"/>
    </w:p>
    <w:p w14:paraId="3A8990AB" w14:textId="77777777" w:rsidR="00657BC2" w:rsidRPr="00E62EE9" w:rsidRDefault="00657BC2" w:rsidP="00657BC2">
      <w:pPr>
        <w:pStyle w:val="Nadpis3"/>
        <w:numPr>
          <w:ilvl w:val="2"/>
          <w:numId w:val="16"/>
        </w:numPr>
        <w:rPr>
          <w:lang w:val="en-US"/>
        </w:rPr>
      </w:pPr>
      <w:r w:rsidRPr="00E62EE9">
        <w:rPr>
          <w:lang w:val="en-US"/>
        </w:rPr>
        <w:t>Dependent members</w:t>
      </w:r>
    </w:p>
    <w:p w14:paraId="7AA62EAB" w14:textId="40622B8F" w:rsidR="00F31FA0" w:rsidRPr="00E62EE9" w:rsidRDefault="003B02BE" w:rsidP="00F31FA0">
      <w:pPr>
        <w:pStyle w:val="Bezmezer2"/>
        <w:rPr>
          <w:lang w:val="en-US"/>
        </w:rPr>
      </w:pPr>
      <w:r w:rsidRPr="00E62EE9">
        <w:rPr>
          <w:lang w:val="en-US"/>
        </w:rPr>
        <w:t>Pavel Vyhnánek</w:t>
      </w:r>
      <w:r w:rsidR="00CD3ABE" w:rsidRPr="00E62EE9">
        <w:rPr>
          <w:lang w:val="en-US"/>
        </w:rPr>
        <w:t xml:space="preserve">, </w:t>
      </w:r>
      <w:r w:rsidR="00657BC2" w:rsidRPr="00E62EE9">
        <w:rPr>
          <w:lang w:val="en-US"/>
        </w:rPr>
        <w:t>Deputy Mayor of Prague</w:t>
      </w:r>
    </w:p>
    <w:p w14:paraId="3B6E3085" w14:textId="43D44E92" w:rsidR="003B02BE" w:rsidRPr="00E62EE9" w:rsidRDefault="003B02BE" w:rsidP="00CD3ABE">
      <w:pPr>
        <w:pStyle w:val="Bezmezer2"/>
        <w:rPr>
          <w:lang w:val="en-US"/>
        </w:rPr>
      </w:pPr>
      <w:r w:rsidRPr="00E62EE9">
        <w:rPr>
          <w:lang w:val="en-US"/>
        </w:rPr>
        <w:t xml:space="preserve">Alexandra </w:t>
      </w:r>
      <w:proofErr w:type="spellStart"/>
      <w:r w:rsidRPr="00E62EE9">
        <w:rPr>
          <w:lang w:val="en-US"/>
        </w:rPr>
        <w:t>Udženija</w:t>
      </w:r>
      <w:proofErr w:type="spellEnd"/>
      <w:r w:rsidRPr="00E62EE9">
        <w:rPr>
          <w:lang w:val="en-US"/>
        </w:rPr>
        <w:t xml:space="preserve">, </w:t>
      </w:r>
      <w:r w:rsidR="00657BC2" w:rsidRPr="00E62EE9">
        <w:rPr>
          <w:lang w:val="en-US"/>
        </w:rPr>
        <w:t>representative of Prague</w:t>
      </w:r>
      <w:r w:rsidRPr="00E62EE9">
        <w:rPr>
          <w:lang w:val="en-US"/>
        </w:rPr>
        <w:t xml:space="preserve"> </w:t>
      </w:r>
    </w:p>
    <w:p w14:paraId="27706C66" w14:textId="2C6C6521" w:rsidR="003B02BE" w:rsidRPr="00E62EE9" w:rsidRDefault="003B02BE" w:rsidP="00CD3ABE">
      <w:pPr>
        <w:pStyle w:val="Bezmezer2"/>
        <w:rPr>
          <w:lang w:val="en-US"/>
        </w:rPr>
      </w:pPr>
      <w:r w:rsidRPr="00E62EE9">
        <w:rPr>
          <w:lang w:val="en-US"/>
        </w:rPr>
        <w:t xml:space="preserve">Jaromír Hainc, IPR - </w:t>
      </w:r>
      <w:r w:rsidR="00657BC2" w:rsidRPr="00E62EE9">
        <w:rPr>
          <w:lang w:val="en-US"/>
        </w:rPr>
        <w:t>Head of City Detail section</w:t>
      </w:r>
      <w:r w:rsidRPr="00E62EE9">
        <w:rPr>
          <w:lang w:val="en-US"/>
        </w:rPr>
        <w:t xml:space="preserve"> </w:t>
      </w:r>
    </w:p>
    <w:p w14:paraId="7D7BA433" w14:textId="44AA65DC" w:rsidR="00CD3ABE" w:rsidRPr="00E62EE9" w:rsidRDefault="003B02BE" w:rsidP="00CD3ABE">
      <w:pPr>
        <w:pStyle w:val="Bezmezer2"/>
        <w:rPr>
          <w:lang w:val="en-US"/>
        </w:rPr>
      </w:pPr>
      <w:r w:rsidRPr="00E62EE9">
        <w:rPr>
          <w:lang w:val="en-US"/>
        </w:rPr>
        <w:t xml:space="preserve">Lenka Burgerová, </w:t>
      </w:r>
      <w:r w:rsidR="00657BC2" w:rsidRPr="00E62EE9">
        <w:rPr>
          <w:lang w:val="en-US"/>
        </w:rPr>
        <w:t>Deputy Mayor of</w:t>
      </w:r>
      <w:r w:rsidRPr="00E62EE9">
        <w:rPr>
          <w:lang w:val="en-US"/>
        </w:rPr>
        <w:t xml:space="preserve"> Pra</w:t>
      </w:r>
      <w:r w:rsidR="00657BC2" w:rsidRPr="00E62EE9">
        <w:rPr>
          <w:lang w:val="en-US"/>
        </w:rPr>
        <w:t>gue 7</w:t>
      </w:r>
      <w:r w:rsidR="00A86133" w:rsidRPr="00E62EE9">
        <w:rPr>
          <w:lang w:val="en-US"/>
        </w:rPr>
        <w:t xml:space="preserve"> – </w:t>
      </w:r>
      <w:r w:rsidR="00657BC2" w:rsidRPr="00E62EE9">
        <w:rPr>
          <w:lang w:val="en-US"/>
        </w:rPr>
        <w:t>alternate</w:t>
      </w:r>
    </w:p>
    <w:p w14:paraId="0B573FED" w14:textId="31EA4FA7" w:rsidR="00A86133" w:rsidRPr="00E62EE9" w:rsidRDefault="003B02BE" w:rsidP="003B02BE">
      <w:pPr>
        <w:numPr>
          <w:ilvl w:val="0"/>
          <w:numId w:val="0"/>
        </w:numPr>
        <w:autoSpaceDE w:val="0"/>
        <w:autoSpaceDN w:val="0"/>
        <w:adjustRightInd w:val="0"/>
        <w:ind w:right="0" w:firstLine="142"/>
        <w:jc w:val="left"/>
        <w:rPr>
          <w:lang w:val="en-US"/>
        </w:rPr>
      </w:pPr>
      <w:r w:rsidRPr="00E62EE9">
        <w:rPr>
          <w:lang w:val="en-US"/>
        </w:rPr>
        <w:t xml:space="preserve">Petr Kubíček, </w:t>
      </w:r>
      <w:r w:rsidR="00657BC2" w:rsidRPr="00E62EE9">
        <w:rPr>
          <w:lang w:val="en-US"/>
        </w:rPr>
        <w:t>representative of Prague</w:t>
      </w:r>
      <w:proofErr w:type="gramStart"/>
      <w:r w:rsidRPr="00E62EE9">
        <w:rPr>
          <w:lang w:val="en-US"/>
        </w:rPr>
        <w:t>,</w:t>
      </w:r>
      <w:r w:rsidR="00A86133" w:rsidRPr="00E62EE9">
        <w:rPr>
          <w:lang w:val="en-US"/>
        </w:rPr>
        <w:t>–</w:t>
      </w:r>
      <w:proofErr w:type="gramEnd"/>
      <w:r w:rsidR="00A86133" w:rsidRPr="00E62EE9">
        <w:rPr>
          <w:lang w:val="en-US"/>
        </w:rPr>
        <w:t xml:space="preserve"> </w:t>
      </w:r>
      <w:r w:rsidR="00657BC2" w:rsidRPr="00E62EE9">
        <w:rPr>
          <w:lang w:val="en-US"/>
        </w:rPr>
        <w:t>alternate</w:t>
      </w:r>
    </w:p>
    <w:p w14:paraId="25691631" w14:textId="7C822B62" w:rsidR="003B02BE" w:rsidRPr="00E62EE9" w:rsidRDefault="007211E2" w:rsidP="003B02BE">
      <w:pPr>
        <w:numPr>
          <w:ilvl w:val="0"/>
          <w:numId w:val="0"/>
        </w:numPr>
        <w:autoSpaceDE w:val="0"/>
        <w:autoSpaceDN w:val="0"/>
        <w:adjustRightInd w:val="0"/>
        <w:ind w:right="0" w:firstLine="142"/>
        <w:jc w:val="left"/>
        <w:rPr>
          <w:lang w:val="en-US"/>
        </w:rPr>
      </w:pPr>
      <w:r w:rsidRPr="00E62EE9">
        <w:rPr>
          <w:lang w:val="en-US"/>
        </w:rPr>
        <w:t>Petr Lešek</w:t>
      </w:r>
      <w:r w:rsidR="003B02BE" w:rsidRPr="00E62EE9">
        <w:rPr>
          <w:lang w:val="en-US"/>
        </w:rPr>
        <w:t xml:space="preserve">– </w:t>
      </w:r>
      <w:r w:rsidR="00657BC2" w:rsidRPr="00E62EE9">
        <w:rPr>
          <w:lang w:val="en-US"/>
        </w:rPr>
        <w:t>alternate</w:t>
      </w:r>
    </w:p>
    <w:p w14:paraId="0BDF4990" w14:textId="77777777" w:rsidR="003B02BE" w:rsidRPr="00E62EE9" w:rsidRDefault="003B02BE" w:rsidP="003B02BE">
      <w:pPr>
        <w:numPr>
          <w:ilvl w:val="0"/>
          <w:numId w:val="0"/>
        </w:numPr>
        <w:autoSpaceDE w:val="0"/>
        <w:autoSpaceDN w:val="0"/>
        <w:adjustRightInd w:val="0"/>
        <w:ind w:right="0" w:firstLine="142"/>
        <w:jc w:val="left"/>
        <w:rPr>
          <w:lang w:val="en-US"/>
        </w:rPr>
      </w:pPr>
    </w:p>
    <w:p w14:paraId="3F61CCDF" w14:textId="77777777" w:rsidR="00657BC2" w:rsidRPr="00E62EE9" w:rsidRDefault="00657BC2" w:rsidP="00657BC2">
      <w:pPr>
        <w:pStyle w:val="Nadpis3"/>
        <w:numPr>
          <w:ilvl w:val="2"/>
          <w:numId w:val="16"/>
        </w:numPr>
        <w:rPr>
          <w:lang w:val="en-US"/>
        </w:rPr>
      </w:pPr>
      <w:r w:rsidRPr="00E62EE9">
        <w:rPr>
          <w:lang w:val="en-US"/>
        </w:rPr>
        <w:t>Independent members</w:t>
      </w:r>
    </w:p>
    <w:p w14:paraId="401D7D8D" w14:textId="7D9C8124" w:rsidR="003B02BE" w:rsidRPr="00E62EE9" w:rsidRDefault="007211E2" w:rsidP="003B02BE">
      <w:pPr>
        <w:pStyle w:val="Bezmezer2"/>
        <w:jc w:val="left"/>
        <w:rPr>
          <w:lang w:val="en-US"/>
        </w:rPr>
      </w:pPr>
      <w:r w:rsidRPr="00E62EE9">
        <w:rPr>
          <w:lang w:val="en-US"/>
        </w:rPr>
        <w:t>Gabu Heindl</w:t>
      </w:r>
      <w:r w:rsidR="003B02BE" w:rsidRPr="00E62EE9">
        <w:rPr>
          <w:lang w:val="en-US"/>
        </w:rPr>
        <w:t xml:space="preserve">, </w:t>
      </w:r>
      <w:r w:rsidR="00657BC2" w:rsidRPr="00E62EE9">
        <w:rPr>
          <w:lang w:val="en-US"/>
        </w:rPr>
        <w:t>architect</w:t>
      </w:r>
      <w:r w:rsidR="003B02BE" w:rsidRPr="00E62EE9">
        <w:rPr>
          <w:lang w:val="en-US"/>
        </w:rPr>
        <w:t xml:space="preserve">, </w:t>
      </w:r>
      <w:r w:rsidRPr="00E62EE9">
        <w:rPr>
          <w:lang w:val="en-US"/>
        </w:rPr>
        <w:t>gabuheindl.at</w:t>
      </w:r>
    </w:p>
    <w:p w14:paraId="46666855" w14:textId="74021A73" w:rsidR="003B02BE" w:rsidRPr="00E62EE9" w:rsidRDefault="007211E2" w:rsidP="003B02BE">
      <w:pPr>
        <w:pStyle w:val="Bezmezer2"/>
        <w:jc w:val="left"/>
        <w:rPr>
          <w:lang w:val="en-US"/>
        </w:rPr>
      </w:pPr>
      <w:proofErr w:type="spellStart"/>
      <w:r w:rsidRPr="00E62EE9">
        <w:rPr>
          <w:lang w:val="en-US"/>
        </w:rPr>
        <w:t>Irakli</w:t>
      </w:r>
      <w:proofErr w:type="spellEnd"/>
      <w:r w:rsidRPr="00E62EE9">
        <w:rPr>
          <w:lang w:val="en-US"/>
        </w:rPr>
        <w:t xml:space="preserve"> </w:t>
      </w:r>
      <w:proofErr w:type="spellStart"/>
      <w:r w:rsidRPr="00E62EE9">
        <w:rPr>
          <w:lang w:val="en-US"/>
        </w:rPr>
        <w:t>Eristavi</w:t>
      </w:r>
      <w:proofErr w:type="spellEnd"/>
      <w:r w:rsidR="003B02BE" w:rsidRPr="00E62EE9">
        <w:rPr>
          <w:lang w:val="en-US"/>
        </w:rPr>
        <w:t xml:space="preserve">, </w:t>
      </w:r>
      <w:r w:rsidR="00657BC2" w:rsidRPr="00E62EE9">
        <w:rPr>
          <w:lang w:val="en-US"/>
        </w:rPr>
        <w:t>architect</w:t>
      </w:r>
      <w:r w:rsidR="003B02BE" w:rsidRPr="00E62EE9">
        <w:rPr>
          <w:lang w:val="en-US"/>
        </w:rPr>
        <w:t xml:space="preserve">, </w:t>
      </w:r>
      <w:r w:rsidRPr="00E62EE9">
        <w:rPr>
          <w:lang w:val="en-US"/>
        </w:rPr>
        <w:t>zerozero.sk</w:t>
      </w:r>
    </w:p>
    <w:p w14:paraId="61BD641C" w14:textId="0510E97B" w:rsidR="003B02BE" w:rsidRPr="00E62EE9" w:rsidRDefault="003B02BE" w:rsidP="003B02BE">
      <w:pPr>
        <w:pStyle w:val="Bezmezer2"/>
        <w:jc w:val="left"/>
        <w:rPr>
          <w:lang w:val="en-US"/>
        </w:rPr>
      </w:pPr>
      <w:r w:rsidRPr="00E62EE9">
        <w:rPr>
          <w:lang w:val="en-US"/>
        </w:rPr>
        <w:t xml:space="preserve">Régis Guignard, </w:t>
      </w:r>
      <w:r w:rsidR="00657BC2" w:rsidRPr="00E62EE9">
        <w:rPr>
          <w:lang w:val="en-US"/>
        </w:rPr>
        <w:t>landscape</w:t>
      </w:r>
      <w:r w:rsidRPr="00E62EE9">
        <w:rPr>
          <w:lang w:val="en-US"/>
        </w:rPr>
        <w:t xml:space="preserve"> </w:t>
      </w:r>
      <w:r w:rsidR="00657BC2" w:rsidRPr="00E62EE9">
        <w:rPr>
          <w:lang w:val="en-US"/>
        </w:rPr>
        <w:t>architect</w:t>
      </w:r>
      <w:r w:rsidRPr="00E62EE9">
        <w:rPr>
          <w:lang w:val="en-US"/>
        </w:rPr>
        <w:t>, agencemeristeme.wordpress.com</w:t>
      </w:r>
    </w:p>
    <w:p w14:paraId="39B68134" w14:textId="326F2B3B" w:rsidR="003B02BE" w:rsidRPr="00E62EE9" w:rsidRDefault="003B02BE" w:rsidP="003B02BE">
      <w:pPr>
        <w:pStyle w:val="Bezmezer2"/>
        <w:jc w:val="left"/>
        <w:rPr>
          <w:lang w:val="en-US"/>
        </w:rPr>
      </w:pPr>
      <w:r w:rsidRPr="00E62EE9">
        <w:rPr>
          <w:lang w:val="en-US"/>
        </w:rPr>
        <w:t xml:space="preserve">Štěpánka Šmídová, </w:t>
      </w:r>
      <w:r w:rsidR="00657BC2" w:rsidRPr="00E62EE9">
        <w:rPr>
          <w:lang w:val="en-US"/>
        </w:rPr>
        <w:t>landscape architect</w:t>
      </w:r>
      <w:r w:rsidRPr="00E62EE9">
        <w:rPr>
          <w:lang w:val="en-US"/>
        </w:rPr>
        <w:t xml:space="preserve">, smidova-la.com </w:t>
      </w:r>
    </w:p>
    <w:p w14:paraId="29878B79" w14:textId="27B8107B" w:rsidR="003B02BE" w:rsidRPr="00E62EE9" w:rsidRDefault="003B02BE" w:rsidP="003B02BE">
      <w:pPr>
        <w:pStyle w:val="Bezmezer2"/>
        <w:jc w:val="left"/>
        <w:rPr>
          <w:lang w:val="en-US"/>
        </w:rPr>
      </w:pPr>
      <w:r w:rsidRPr="00E62EE9">
        <w:rPr>
          <w:lang w:val="en-US"/>
        </w:rPr>
        <w:t xml:space="preserve">Jiří </w:t>
      </w:r>
      <w:proofErr w:type="spellStart"/>
      <w:r w:rsidRPr="00E62EE9">
        <w:rPr>
          <w:lang w:val="en-US"/>
        </w:rPr>
        <w:t>Kotal</w:t>
      </w:r>
      <w:proofErr w:type="spellEnd"/>
      <w:r w:rsidRPr="00E62EE9">
        <w:rPr>
          <w:lang w:val="en-US"/>
        </w:rPr>
        <w:t xml:space="preserve">, </w:t>
      </w:r>
      <w:r w:rsidR="00657BC2" w:rsidRPr="00E62EE9">
        <w:rPr>
          <w:lang w:val="en-US"/>
        </w:rPr>
        <w:t>architect</w:t>
      </w:r>
      <w:r w:rsidRPr="00E62EE9">
        <w:rPr>
          <w:lang w:val="en-US"/>
        </w:rPr>
        <w:t xml:space="preserve">, </w:t>
      </w:r>
      <w:r w:rsidR="00657BC2" w:rsidRPr="00E62EE9">
        <w:rPr>
          <w:lang w:val="en-US"/>
        </w:rPr>
        <w:t>uustudio.cz –</w:t>
      </w:r>
      <w:r w:rsidRPr="00E62EE9">
        <w:rPr>
          <w:lang w:val="en-US"/>
        </w:rPr>
        <w:t xml:space="preserve"> </w:t>
      </w:r>
      <w:r w:rsidR="00657BC2" w:rsidRPr="00E62EE9">
        <w:rPr>
          <w:lang w:val="en-US"/>
        </w:rPr>
        <w:t>alternate</w:t>
      </w:r>
    </w:p>
    <w:p w14:paraId="4FFE63CB" w14:textId="4A41C09C" w:rsidR="003B02BE" w:rsidRPr="00E62EE9" w:rsidRDefault="003B02BE" w:rsidP="003B02BE">
      <w:pPr>
        <w:pStyle w:val="Bezmezer2"/>
        <w:jc w:val="left"/>
        <w:rPr>
          <w:lang w:val="en-US"/>
        </w:rPr>
      </w:pPr>
      <w:r w:rsidRPr="00E62EE9">
        <w:rPr>
          <w:lang w:val="en-US"/>
        </w:rPr>
        <w:t xml:space="preserve">Jiří </w:t>
      </w:r>
      <w:proofErr w:type="spellStart"/>
      <w:r w:rsidRPr="00E62EE9">
        <w:rPr>
          <w:lang w:val="en-US"/>
        </w:rPr>
        <w:t>Žid</w:t>
      </w:r>
      <w:proofErr w:type="spellEnd"/>
      <w:r w:rsidRPr="00E62EE9">
        <w:rPr>
          <w:lang w:val="en-US"/>
        </w:rPr>
        <w:t xml:space="preserve">, </w:t>
      </w:r>
      <w:r w:rsidR="00657BC2" w:rsidRPr="00E62EE9">
        <w:rPr>
          <w:lang w:val="en-US"/>
        </w:rPr>
        <w:t>architect</w:t>
      </w:r>
      <w:r w:rsidRPr="00E62EE9">
        <w:rPr>
          <w:lang w:val="en-US"/>
        </w:rPr>
        <w:t xml:space="preserve">, </w:t>
      </w:r>
      <w:r w:rsidR="00657BC2" w:rsidRPr="00E62EE9">
        <w:rPr>
          <w:lang w:val="en-US"/>
        </w:rPr>
        <w:t>rearchitekti.cz –</w:t>
      </w:r>
      <w:r w:rsidRPr="00E62EE9">
        <w:rPr>
          <w:lang w:val="en-US"/>
        </w:rPr>
        <w:t xml:space="preserve"> </w:t>
      </w:r>
      <w:r w:rsidR="00657BC2" w:rsidRPr="00E62EE9">
        <w:rPr>
          <w:lang w:val="en-US"/>
        </w:rPr>
        <w:t>alternate</w:t>
      </w:r>
    </w:p>
    <w:p w14:paraId="6D473D7B" w14:textId="67EB89A4" w:rsidR="003B02BE" w:rsidRPr="00E62EE9" w:rsidRDefault="001977A8" w:rsidP="003B02BE">
      <w:pPr>
        <w:pStyle w:val="Bezmezer2"/>
        <w:jc w:val="left"/>
        <w:rPr>
          <w:lang w:val="en-US"/>
        </w:rPr>
      </w:pPr>
      <w:r>
        <w:rPr>
          <w:lang w:val="en-US"/>
        </w:rPr>
        <w:t xml:space="preserve">Marek </w:t>
      </w:r>
      <w:proofErr w:type="spellStart"/>
      <w:r>
        <w:rPr>
          <w:lang w:val="en-US"/>
        </w:rPr>
        <w:t>Obtulovič</w:t>
      </w:r>
      <w:proofErr w:type="spellEnd"/>
      <w:r>
        <w:rPr>
          <w:lang w:val="en-US"/>
        </w:rPr>
        <w:t xml:space="preserve">, </w:t>
      </w:r>
      <w:bookmarkStart w:id="10" w:name="_GoBack"/>
      <w:bookmarkEnd w:id="10"/>
      <w:r w:rsidR="00657BC2" w:rsidRPr="00E62EE9">
        <w:rPr>
          <w:lang w:val="en-US"/>
        </w:rPr>
        <w:t>architect</w:t>
      </w:r>
      <w:r w:rsidR="003B02BE" w:rsidRPr="00E62EE9">
        <w:rPr>
          <w:lang w:val="en-US"/>
        </w:rPr>
        <w:t xml:space="preserve">, </w:t>
      </w:r>
      <w:hyperlink r:id="rId8" w:tgtFrame="_blank" w:history="1">
        <w:r w:rsidR="003B02BE" w:rsidRPr="00E62EE9">
          <w:rPr>
            <w:lang w:val="en-US"/>
          </w:rPr>
          <w:t>oddoarchitects.com</w:t>
        </w:r>
      </w:hyperlink>
      <w:r w:rsidR="003B02BE" w:rsidRPr="00E62EE9">
        <w:rPr>
          <w:lang w:val="en-US"/>
        </w:rPr>
        <w:t xml:space="preserve"> – </w:t>
      </w:r>
      <w:r w:rsidR="00657BC2" w:rsidRPr="00E62EE9">
        <w:rPr>
          <w:lang w:val="en-US"/>
        </w:rPr>
        <w:t>alternate</w:t>
      </w:r>
    </w:p>
    <w:p w14:paraId="6B1CEBE0" w14:textId="77777777" w:rsidR="00657BC2" w:rsidRPr="00E62EE9" w:rsidRDefault="00657BC2" w:rsidP="00657BC2">
      <w:pPr>
        <w:pStyle w:val="Nadpis2"/>
        <w:rPr>
          <w:lang w:val="en-US"/>
        </w:rPr>
      </w:pPr>
      <w:bookmarkStart w:id="11" w:name="_Toc71141913"/>
      <w:bookmarkStart w:id="12" w:name="_Toc75947124"/>
      <w:r w:rsidRPr="00E62EE9">
        <w:rPr>
          <w:lang w:val="en-US"/>
        </w:rPr>
        <w:t>Jury assisting bodies</w:t>
      </w:r>
      <w:bookmarkEnd w:id="11"/>
      <w:bookmarkEnd w:id="12"/>
    </w:p>
    <w:p w14:paraId="4F91E1BE" w14:textId="77777777" w:rsidR="00657BC2" w:rsidRPr="00E62EE9" w:rsidRDefault="00657BC2" w:rsidP="00657BC2">
      <w:pPr>
        <w:pStyle w:val="Nadpis3"/>
        <w:numPr>
          <w:ilvl w:val="2"/>
          <w:numId w:val="16"/>
        </w:numPr>
        <w:rPr>
          <w:lang w:val="en-US"/>
        </w:rPr>
      </w:pPr>
      <w:r w:rsidRPr="00E62EE9">
        <w:rPr>
          <w:lang w:val="en-US"/>
        </w:rPr>
        <w:t>Secretary</w:t>
      </w:r>
    </w:p>
    <w:p w14:paraId="2A8E091F" w14:textId="77777777" w:rsidR="00657BC2" w:rsidRPr="00E62EE9" w:rsidRDefault="00657BC2" w:rsidP="00657BC2">
      <w:pPr>
        <w:pStyle w:val="Bezmezer2"/>
        <w:rPr>
          <w:lang w:val="en-US"/>
        </w:rPr>
      </w:pPr>
      <w:r w:rsidRPr="00E62EE9">
        <w:rPr>
          <w:lang w:val="en-US"/>
        </w:rPr>
        <w:t>Igor Kovačević, igor@cceamoba.cz</w:t>
      </w:r>
    </w:p>
    <w:p w14:paraId="2600AE99" w14:textId="77777777" w:rsidR="00657BC2" w:rsidRPr="00E62EE9" w:rsidRDefault="00657BC2" w:rsidP="00657BC2">
      <w:pPr>
        <w:pStyle w:val="Nadpis3"/>
        <w:numPr>
          <w:ilvl w:val="2"/>
          <w:numId w:val="16"/>
        </w:numPr>
        <w:rPr>
          <w:lang w:val="en-US"/>
        </w:rPr>
      </w:pPr>
      <w:r w:rsidRPr="00E62EE9">
        <w:rPr>
          <w:lang w:val="en-US"/>
        </w:rPr>
        <w:t>Competition entries examiner</w:t>
      </w:r>
    </w:p>
    <w:p w14:paraId="0336F03D" w14:textId="77777777" w:rsidR="00657BC2" w:rsidRPr="00E62EE9" w:rsidRDefault="00657BC2" w:rsidP="00657BC2">
      <w:pPr>
        <w:pStyle w:val="Bezmezer2"/>
        <w:rPr>
          <w:lang w:val="en-US"/>
        </w:rPr>
      </w:pPr>
      <w:r w:rsidRPr="00E62EE9">
        <w:rPr>
          <w:lang w:val="en-US"/>
        </w:rPr>
        <w:t xml:space="preserve">Karin </w:t>
      </w:r>
      <w:proofErr w:type="spellStart"/>
      <w:r w:rsidRPr="00E62EE9">
        <w:rPr>
          <w:lang w:val="en-US"/>
        </w:rPr>
        <w:t>Grohmannová</w:t>
      </w:r>
      <w:proofErr w:type="spellEnd"/>
    </w:p>
    <w:p w14:paraId="5A5A2944" w14:textId="77777777" w:rsidR="00657BC2" w:rsidRPr="00E62EE9" w:rsidRDefault="00657BC2" w:rsidP="00657BC2">
      <w:pPr>
        <w:pStyle w:val="Nadpis2"/>
        <w:rPr>
          <w:lang w:val="en-US"/>
        </w:rPr>
      </w:pPr>
      <w:bookmarkStart w:id="13" w:name="_Toc71141914"/>
      <w:bookmarkStart w:id="14" w:name="_Toc75947125"/>
      <w:r w:rsidRPr="00E62EE9">
        <w:rPr>
          <w:lang w:val="en-US"/>
        </w:rPr>
        <w:t>Invited experts</w:t>
      </w:r>
      <w:bookmarkEnd w:id="13"/>
      <w:bookmarkEnd w:id="14"/>
    </w:p>
    <w:p w14:paraId="1E4F78F3" w14:textId="7AA69E2B" w:rsidR="00C76A9A" w:rsidRPr="00E62EE9" w:rsidRDefault="003B02BE" w:rsidP="00CD3ABE">
      <w:pPr>
        <w:pStyle w:val="Bezmezer2"/>
        <w:rPr>
          <w:lang w:val="en-US"/>
        </w:rPr>
      </w:pPr>
      <w:r w:rsidRPr="00E62EE9">
        <w:rPr>
          <w:lang w:val="en-US"/>
        </w:rPr>
        <w:t>Jan Rak,</w:t>
      </w:r>
      <w:r w:rsidR="00657BC2" w:rsidRPr="00E62EE9">
        <w:rPr>
          <w:lang w:val="en-US"/>
        </w:rPr>
        <w:t xml:space="preserve"> Director of the Property Management Department</w:t>
      </w:r>
    </w:p>
    <w:p w14:paraId="69DFC137" w14:textId="70D08B74" w:rsidR="00C76A9A" w:rsidRPr="00E62EE9" w:rsidRDefault="003B02BE" w:rsidP="00CD3ABE">
      <w:pPr>
        <w:pStyle w:val="Bezmezer2"/>
        <w:rPr>
          <w:lang w:val="en-US"/>
        </w:rPr>
      </w:pPr>
      <w:r w:rsidRPr="00E62EE9">
        <w:rPr>
          <w:lang w:val="en-US"/>
        </w:rPr>
        <w:t xml:space="preserve">Milan </w:t>
      </w:r>
      <w:proofErr w:type="spellStart"/>
      <w:r w:rsidRPr="00E62EE9">
        <w:rPr>
          <w:lang w:val="en-US"/>
        </w:rPr>
        <w:t>Dropka</w:t>
      </w:r>
      <w:proofErr w:type="spellEnd"/>
      <w:r w:rsidR="00C76A9A" w:rsidRPr="00E62EE9">
        <w:rPr>
          <w:lang w:val="en-US"/>
        </w:rPr>
        <w:t>,</w:t>
      </w:r>
      <w:r w:rsidRPr="00E62EE9">
        <w:rPr>
          <w:lang w:val="en-US"/>
        </w:rPr>
        <w:t xml:space="preserve"> </w:t>
      </w:r>
      <w:r w:rsidR="00657BC2" w:rsidRPr="00E62EE9">
        <w:rPr>
          <w:lang w:val="en-US"/>
        </w:rPr>
        <w:t>Main coordinator of Prague Market's development</w:t>
      </w:r>
    </w:p>
    <w:p w14:paraId="3F79698B" w14:textId="306B4BA5" w:rsidR="003B02BE" w:rsidRPr="00E62EE9" w:rsidRDefault="003B02BE" w:rsidP="00657BC2">
      <w:pPr>
        <w:pStyle w:val="Bezmezer2"/>
        <w:rPr>
          <w:lang w:val="en-US"/>
        </w:rPr>
      </w:pPr>
      <w:r w:rsidRPr="00E62EE9">
        <w:rPr>
          <w:lang w:val="en-US"/>
        </w:rPr>
        <w:t>Michal Tošovský</w:t>
      </w:r>
      <w:r w:rsidR="00C76A9A" w:rsidRPr="00E62EE9">
        <w:rPr>
          <w:lang w:val="en-US"/>
        </w:rPr>
        <w:t xml:space="preserve">, </w:t>
      </w:r>
      <w:r w:rsidR="00657BC2" w:rsidRPr="00E62EE9">
        <w:rPr>
          <w:lang w:val="en-US"/>
        </w:rPr>
        <w:t>Prague Market curator and development manager</w:t>
      </w:r>
    </w:p>
    <w:p w14:paraId="02156749" w14:textId="7C0AC0A8" w:rsidR="007211E2" w:rsidRPr="00E62EE9" w:rsidRDefault="00B7106A" w:rsidP="00B7106A">
      <w:pPr>
        <w:pStyle w:val="Bezmezer2"/>
        <w:rPr>
          <w:lang w:val="en-US"/>
        </w:rPr>
      </w:pPr>
      <w:r w:rsidRPr="00E62EE9">
        <w:rPr>
          <w:lang w:val="en-US"/>
        </w:rPr>
        <w:t>Jaroslav Dědič</w:t>
      </w:r>
      <w:r w:rsidR="007211E2" w:rsidRPr="00E62EE9">
        <w:rPr>
          <w:lang w:val="en-US"/>
        </w:rPr>
        <w:t xml:space="preserve"> – </w:t>
      </w:r>
      <w:r w:rsidRPr="00E62EE9">
        <w:rPr>
          <w:lang w:val="en-US"/>
        </w:rPr>
        <w:t>4ct, author of the economic study</w:t>
      </w:r>
    </w:p>
    <w:p w14:paraId="5BF272EF" w14:textId="77777777" w:rsidR="00B7106A" w:rsidRPr="00E62EE9" w:rsidRDefault="00B7106A" w:rsidP="00B7106A">
      <w:pPr>
        <w:pStyle w:val="Nadpis1"/>
        <w:rPr>
          <w:lang w:val="en-US"/>
        </w:rPr>
      </w:pPr>
      <w:bookmarkStart w:id="15" w:name="_Toc75947126"/>
      <w:r w:rsidRPr="00E62EE9">
        <w:rPr>
          <w:lang w:val="en-US"/>
        </w:rPr>
        <w:t xml:space="preserve">The jury is authorized to ask the contracting authority to </w:t>
      </w:r>
      <w:bookmarkStart w:id="16" w:name="_Toc71141915"/>
      <w:r w:rsidRPr="00E62EE9">
        <w:rPr>
          <w:lang w:val="en-US"/>
        </w:rPr>
        <w:t>COMPETITION SPECIFICS</w:t>
      </w:r>
      <w:bookmarkEnd w:id="16"/>
      <w:bookmarkEnd w:id="15"/>
    </w:p>
    <w:p w14:paraId="7F3024B2" w14:textId="77777777" w:rsidR="00B7106A" w:rsidRPr="00E62EE9" w:rsidRDefault="00B7106A" w:rsidP="00B7106A">
      <w:pPr>
        <w:pStyle w:val="Nadpis2"/>
        <w:rPr>
          <w:lang w:val="en-US"/>
        </w:rPr>
      </w:pPr>
      <w:bookmarkStart w:id="17" w:name="_Toc71141916"/>
      <w:bookmarkStart w:id="18" w:name="_Toc75947127"/>
      <w:r w:rsidRPr="00E62EE9">
        <w:rPr>
          <w:lang w:val="en-US"/>
        </w:rPr>
        <w:t>Type of competition</w:t>
      </w:r>
      <w:bookmarkEnd w:id="17"/>
      <w:bookmarkEnd w:id="18"/>
    </w:p>
    <w:p w14:paraId="74FCB3C0" w14:textId="77777777" w:rsidR="00B7106A" w:rsidRPr="00E62EE9" w:rsidRDefault="00B7106A" w:rsidP="00B7106A">
      <w:pPr>
        <w:pStyle w:val="Nadpis3"/>
        <w:numPr>
          <w:ilvl w:val="2"/>
          <w:numId w:val="16"/>
        </w:numPr>
        <w:rPr>
          <w:lang w:val="en-US"/>
        </w:rPr>
      </w:pPr>
      <w:r w:rsidRPr="00E62EE9">
        <w:rPr>
          <w:lang w:val="en-US"/>
        </w:rPr>
        <w:t>Based on the subject</w:t>
      </w:r>
    </w:p>
    <w:p w14:paraId="1D88CCF4" w14:textId="74ECF9C8" w:rsidR="00B7106A" w:rsidRPr="00E62EE9" w:rsidRDefault="00B7106A" w:rsidP="00B7106A">
      <w:pPr>
        <w:pStyle w:val="Bezmezer2"/>
        <w:rPr>
          <w:lang w:val="en-US"/>
        </w:rPr>
      </w:pPr>
      <w:r w:rsidRPr="00E62EE9">
        <w:rPr>
          <w:lang w:val="en-US"/>
        </w:rPr>
        <w:t>Architectural-landscape</w:t>
      </w:r>
    </w:p>
    <w:p w14:paraId="242B7E64" w14:textId="77777777" w:rsidR="00B7106A" w:rsidRPr="00E62EE9" w:rsidRDefault="00B7106A" w:rsidP="00B7106A">
      <w:pPr>
        <w:pStyle w:val="Nadpis3"/>
        <w:numPr>
          <w:ilvl w:val="2"/>
          <w:numId w:val="16"/>
        </w:numPr>
        <w:rPr>
          <w:lang w:val="en-US"/>
        </w:rPr>
      </w:pPr>
      <w:r w:rsidRPr="00E62EE9">
        <w:rPr>
          <w:lang w:val="en-US"/>
        </w:rPr>
        <w:t>Based on accessibility</w:t>
      </w:r>
    </w:p>
    <w:p w14:paraId="339C7C53" w14:textId="77777777" w:rsidR="00B7106A" w:rsidRPr="00E62EE9" w:rsidRDefault="00B7106A" w:rsidP="00B7106A">
      <w:pPr>
        <w:pStyle w:val="Bezmezer2"/>
        <w:rPr>
          <w:lang w:val="en-US"/>
        </w:rPr>
      </w:pPr>
      <w:r w:rsidRPr="00E62EE9">
        <w:rPr>
          <w:lang w:val="en-US"/>
        </w:rPr>
        <w:t>Open</w:t>
      </w:r>
    </w:p>
    <w:p w14:paraId="155A4642" w14:textId="77777777" w:rsidR="00B7106A" w:rsidRPr="00E62EE9" w:rsidRDefault="00B7106A" w:rsidP="00B7106A">
      <w:pPr>
        <w:pStyle w:val="Nadpis3"/>
        <w:numPr>
          <w:ilvl w:val="2"/>
          <w:numId w:val="16"/>
        </w:numPr>
        <w:rPr>
          <w:lang w:val="en-US"/>
        </w:rPr>
      </w:pPr>
      <w:r w:rsidRPr="00E62EE9">
        <w:rPr>
          <w:lang w:val="en-US"/>
        </w:rPr>
        <w:t>Based on number of phases</w:t>
      </w:r>
    </w:p>
    <w:p w14:paraId="43461E1B" w14:textId="77777777" w:rsidR="00B7106A" w:rsidRPr="00E62EE9" w:rsidRDefault="00B7106A" w:rsidP="00B7106A">
      <w:pPr>
        <w:pStyle w:val="Bezmezer2"/>
        <w:rPr>
          <w:lang w:val="en-US"/>
        </w:rPr>
      </w:pPr>
      <w:r w:rsidRPr="00E62EE9">
        <w:rPr>
          <w:lang w:val="en-US"/>
        </w:rPr>
        <w:t>Two-phase</w:t>
      </w:r>
    </w:p>
    <w:p w14:paraId="73FDBA43" w14:textId="77777777" w:rsidR="00B7106A" w:rsidRPr="00E62EE9" w:rsidRDefault="00B7106A" w:rsidP="00B7106A">
      <w:pPr>
        <w:pStyle w:val="Nadpis3"/>
        <w:numPr>
          <w:ilvl w:val="2"/>
          <w:numId w:val="16"/>
        </w:numPr>
        <w:rPr>
          <w:lang w:val="en-US"/>
        </w:rPr>
      </w:pPr>
      <w:r w:rsidRPr="00E62EE9">
        <w:rPr>
          <w:lang w:val="en-US"/>
        </w:rPr>
        <w:t>Based on following action</w:t>
      </w:r>
    </w:p>
    <w:p w14:paraId="63DFE452" w14:textId="42AE32A6" w:rsidR="00B7106A" w:rsidRPr="00E62EE9" w:rsidRDefault="00B7106A" w:rsidP="00B7106A">
      <w:pPr>
        <w:pStyle w:val="Bezmezer2"/>
        <w:rPr>
          <w:lang w:val="en-US"/>
        </w:rPr>
      </w:pPr>
      <w:r w:rsidRPr="00E62EE9">
        <w:rPr>
          <w:lang w:val="en-US"/>
        </w:rPr>
        <w:t>Commission follows</w:t>
      </w:r>
    </w:p>
    <w:p w14:paraId="2E868A68" w14:textId="77777777" w:rsidR="00B7106A" w:rsidRPr="00E62EE9" w:rsidRDefault="00B7106A" w:rsidP="00B7106A">
      <w:pPr>
        <w:pStyle w:val="Nadpis2"/>
        <w:rPr>
          <w:lang w:val="en-US"/>
        </w:rPr>
      </w:pPr>
      <w:bookmarkStart w:id="19" w:name="_Toc71141917"/>
      <w:bookmarkStart w:id="20" w:name="_Toc75947128"/>
      <w:r w:rsidRPr="00E62EE9">
        <w:rPr>
          <w:lang w:val="en-US"/>
        </w:rPr>
        <w:t>Competition language</w:t>
      </w:r>
      <w:bookmarkEnd w:id="19"/>
      <w:bookmarkEnd w:id="20"/>
    </w:p>
    <w:p w14:paraId="7A788747" w14:textId="77777777" w:rsidR="00B7106A" w:rsidRPr="00E62EE9" w:rsidRDefault="00B7106A" w:rsidP="00B7106A">
      <w:pPr>
        <w:pStyle w:val="Bezmezer"/>
        <w:rPr>
          <w:lang w:val="en-US"/>
        </w:rPr>
      </w:pPr>
      <w:r w:rsidRPr="00E62EE9">
        <w:rPr>
          <w:lang w:val="en-US"/>
        </w:rPr>
        <w:t xml:space="preserve">The competition will run in Czech and English languages. The competition designs should therefore be </w:t>
      </w:r>
      <w:proofErr w:type="gramStart"/>
      <w:r w:rsidRPr="00E62EE9">
        <w:rPr>
          <w:lang w:val="en-US"/>
        </w:rPr>
        <w:t>either in Czech or English</w:t>
      </w:r>
      <w:proofErr w:type="gramEnd"/>
      <w:r w:rsidRPr="00E62EE9">
        <w:rPr>
          <w:lang w:val="en-US"/>
        </w:rPr>
        <w:t>. In the second phase, it is recommended for the design to be bilingual (</w:t>
      </w:r>
      <w:proofErr w:type="spellStart"/>
      <w:proofErr w:type="gramStart"/>
      <w:r w:rsidRPr="00E62EE9">
        <w:rPr>
          <w:lang w:val="en-US"/>
        </w:rPr>
        <w:t>cz+</w:t>
      </w:r>
      <w:proofErr w:type="gramEnd"/>
      <w:r w:rsidRPr="00E62EE9">
        <w:rPr>
          <w:lang w:val="en-US"/>
        </w:rPr>
        <w:t>en</w:t>
      </w:r>
      <w:proofErr w:type="spellEnd"/>
      <w:r w:rsidRPr="00E62EE9">
        <w:rPr>
          <w:lang w:val="en-US"/>
        </w:rPr>
        <w:t>).</w:t>
      </w:r>
    </w:p>
    <w:p w14:paraId="1FB4BCB5" w14:textId="77777777" w:rsidR="00F3016B" w:rsidRPr="00E62EE9" w:rsidRDefault="00F3016B" w:rsidP="00F3016B">
      <w:pPr>
        <w:pStyle w:val="Nadpis2"/>
        <w:rPr>
          <w:lang w:val="en-US"/>
        </w:rPr>
      </w:pPr>
      <w:bookmarkStart w:id="21" w:name="_Toc71141918"/>
      <w:bookmarkStart w:id="22" w:name="_Toc75947129"/>
      <w:r w:rsidRPr="00E62EE9">
        <w:rPr>
          <w:lang w:val="en-US"/>
        </w:rPr>
        <w:t>Electronic tool</w:t>
      </w:r>
      <w:bookmarkEnd w:id="21"/>
      <w:bookmarkEnd w:id="22"/>
    </w:p>
    <w:p w14:paraId="73B834E2" w14:textId="77777777" w:rsidR="00F3016B" w:rsidRPr="00E62EE9" w:rsidRDefault="00F3016B" w:rsidP="00F3016B">
      <w:pPr>
        <w:pStyle w:val="Bezmezer2"/>
        <w:rPr>
          <w:lang w:val="en-US"/>
        </w:rPr>
      </w:pPr>
      <w:r w:rsidRPr="00E62EE9">
        <w:rPr>
          <w:lang w:val="en-US"/>
        </w:rPr>
        <w:t xml:space="preserve">All contestants must use an electronic tool (profile of contracting authority) for all communication including design submission. Registration in the electronic tool </w:t>
      </w:r>
      <w:proofErr w:type="gramStart"/>
      <w:r w:rsidRPr="00E62EE9">
        <w:rPr>
          <w:lang w:val="en-US"/>
        </w:rPr>
        <w:t>is needed</w:t>
      </w:r>
      <w:proofErr w:type="gramEnd"/>
      <w:r w:rsidRPr="00E62EE9">
        <w:rPr>
          <w:lang w:val="en-US"/>
        </w:rPr>
        <w:t xml:space="preserve">. </w:t>
      </w:r>
    </w:p>
    <w:p w14:paraId="4DAAEA26" w14:textId="1244B7B1" w:rsidR="00CD3ABE" w:rsidRPr="00E62EE9" w:rsidRDefault="001977A8" w:rsidP="00CD3ABE">
      <w:pPr>
        <w:pStyle w:val="Bezmezer2"/>
        <w:rPr>
          <w:lang w:val="en-US"/>
        </w:rPr>
      </w:pPr>
      <w:hyperlink r:id="rId9" w:history="1">
        <w:r w:rsidR="003B02BE" w:rsidRPr="00E62EE9">
          <w:rPr>
            <w:rStyle w:val="Hypertextovodkaz"/>
            <w:lang w:val="en-US"/>
          </w:rPr>
          <w:t>https://tenderarena.cz/dodavatel/seznam-profilu-zadavatelu/detail/Z0001501</w:t>
        </w:r>
      </w:hyperlink>
      <w:r w:rsidR="003B02BE" w:rsidRPr="00E62EE9">
        <w:rPr>
          <w:lang w:val="en-US"/>
        </w:rPr>
        <w:t xml:space="preserve"> </w:t>
      </w:r>
    </w:p>
    <w:p w14:paraId="12F4A6C3" w14:textId="77777777" w:rsidR="00F3016B" w:rsidRPr="00E62EE9" w:rsidRDefault="00F3016B" w:rsidP="00F3016B">
      <w:pPr>
        <w:pStyle w:val="Nadpis2"/>
        <w:rPr>
          <w:lang w:val="en-US"/>
        </w:rPr>
      </w:pPr>
      <w:bookmarkStart w:id="23" w:name="_Toc71141920"/>
      <w:bookmarkStart w:id="24" w:name="_Toc75947130"/>
      <w:r w:rsidRPr="00E62EE9">
        <w:rPr>
          <w:lang w:val="en-US"/>
        </w:rPr>
        <w:t>Conditions approval</w:t>
      </w:r>
      <w:bookmarkEnd w:id="23"/>
      <w:bookmarkEnd w:id="24"/>
    </w:p>
    <w:p w14:paraId="4EAE4D29" w14:textId="77777777" w:rsidR="00F3016B" w:rsidRPr="00E62EE9" w:rsidRDefault="00F3016B" w:rsidP="00F3016B">
      <w:pPr>
        <w:pStyle w:val="Nadpis3"/>
        <w:numPr>
          <w:ilvl w:val="2"/>
          <w:numId w:val="16"/>
        </w:numPr>
        <w:rPr>
          <w:lang w:val="en-US"/>
        </w:rPr>
      </w:pPr>
      <w:r w:rsidRPr="00E62EE9">
        <w:rPr>
          <w:lang w:val="en-US"/>
        </w:rPr>
        <w:t>Jury</w:t>
      </w:r>
    </w:p>
    <w:p w14:paraId="0FD2F693" w14:textId="3E67CBE4" w:rsidR="00F3016B" w:rsidRPr="00E62EE9" w:rsidRDefault="00F3016B" w:rsidP="00F3016B">
      <w:pPr>
        <w:pStyle w:val="Bezmezer2"/>
        <w:rPr>
          <w:lang w:val="en-US"/>
        </w:rPr>
      </w:pPr>
      <w:r w:rsidRPr="00E62EE9">
        <w:rPr>
          <w:lang w:val="en-US"/>
        </w:rPr>
        <w:t>The conditions were approved by the jury</w:t>
      </w:r>
      <w:r w:rsidR="00DC7F43">
        <w:rPr>
          <w:lang w:val="en-US"/>
        </w:rPr>
        <w:t xml:space="preserve"> on the constitutive meeting at July </w:t>
      </w:r>
      <w:proofErr w:type="gramStart"/>
      <w:r w:rsidR="00DC7F43">
        <w:rPr>
          <w:lang w:val="en-US"/>
        </w:rPr>
        <w:t>2</w:t>
      </w:r>
      <w:r w:rsidR="00DC7F43" w:rsidRPr="00DC7F43">
        <w:rPr>
          <w:vertAlign w:val="superscript"/>
          <w:lang w:val="en-US"/>
        </w:rPr>
        <w:t>nd</w:t>
      </w:r>
      <w:proofErr w:type="gramEnd"/>
      <w:r w:rsidR="00DC7F43">
        <w:rPr>
          <w:lang w:val="en-US"/>
        </w:rPr>
        <w:t xml:space="preserve"> 2021.</w:t>
      </w:r>
      <w:r w:rsidRPr="00E62EE9">
        <w:rPr>
          <w:lang w:val="en-US"/>
        </w:rPr>
        <w:t xml:space="preserve"> </w:t>
      </w:r>
    </w:p>
    <w:p w14:paraId="2B4A2AF0" w14:textId="77777777" w:rsidR="00F3016B" w:rsidRPr="00E62EE9" w:rsidRDefault="00F3016B" w:rsidP="00F3016B">
      <w:pPr>
        <w:pStyle w:val="Nadpis3"/>
        <w:numPr>
          <w:ilvl w:val="2"/>
          <w:numId w:val="16"/>
        </w:numPr>
        <w:rPr>
          <w:lang w:val="en-US"/>
        </w:rPr>
      </w:pPr>
      <w:r w:rsidRPr="00E62EE9">
        <w:rPr>
          <w:lang w:val="en-US"/>
        </w:rPr>
        <w:t>Czech Chamber of Architects (CCA)</w:t>
      </w:r>
    </w:p>
    <w:p w14:paraId="575E023E" w14:textId="44FE84BD" w:rsidR="00F3016B" w:rsidRPr="00E62EE9" w:rsidRDefault="00F3016B" w:rsidP="00F3016B">
      <w:pPr>
        <w:pStyle w:val="Bezmezer2"/>
        <w:rPr>
          <w:lang w:val="en-US"/>
        </w:rPr>
      </w:pPr>
      <w:r w:rsidRPr="00E62EE9">
        <w:rPr>
          <w:lang w:val="en-US"/>
        </w:rPr>
        <w:t xml:space="preserve">The CCA approved of the conditions by letter </w:t>
      </w:r>
      <w:r w:rsidR="00DC7F43">
        <w:rPr>
          <w:lang w:val="en-US"/>
        </w:rPr>
        <w:t xml:space="preserve">date July </w:t>
      </w:r>
      <w:proofErr w:type="gramStart"/>
      <w:r w:rsidR="00DC7F43">
        <w:rPr>
          <w:lang w:val="en-US"/>
        </w:rPr>
        <w:t>7</w:t>
      </w:r>
      <w:r w:rsidR="00DC7F43" w:rsidRPr="00DC7F43">
        <w:rPr>
          <w:vertAlign w:val="superscript"/>
          <w:lang w:val="en-US"/>
        </w:rPr>
        <w:t>th</w:t>
      </w:r>
      <w:proofErr w:type="gramEnd"/>
      <w:r w:rsidR="00DC7F43">
        <w:rPr>
          <w:lang w:val="en-US"/>
        </w:rPr>
        <w:t xml:space="preserve"> 2021</w:t>
      </w:r>
      <w:r w:rsidRPr="00E62EE9">
        <w:rPr>
          <w:lang w:val="en-US"/>
        </w:rPr>
        <w:t>.</w:t>
      </w:r>
    </w:p>
    <w:p w14:paraId="4C88E22F" w14:textId="77777777" w:rsidR="00F3016B" w:rsidRPr="00E62EE9" w:rsidRDefault="00F3016B" w:rsidP="00F3016B">
      <w:pPr>
        <w:pStyle w:val="Nadpis3"/>
        <w:numPr>
          <w:ilvl w:val="2"/>
          <w:numId w:val="16"/>
        </w:numPr>
        <w:rPr>
          <w:lang w:val="en-US"/>
        </w:rPr>
      </w:pPr>
      <w:r w:rsidRPr="00E62EE9">
        <w:rPr>
          <w:lang w:val="en-US"/>
        </w:rPr>
        <w:t>Contracting authority</w:t>
      </w:r>
    </w:p>
    <w:p w14:paraId="29DFE552" w14:textId="2F35080C" w:rsidR="00F3016B" w:rsidRPr="00DC7F43" w:rsidRDefault="00DC7F43" w:rsidP="00DC7F43">
      <w:pPr>
        <w:pStyle w:val="Nadpis3"/>
        <w:numPr>
          <w:ilvl w:val="0"/>
          <w:numId w:val="0"/>
        </w:numPr>
        <w:ind w:left="142"/>
        <w:rPr>
          <w:rFonts w:eastAsiaTheme="minorHAnsi"/>
          <w:szCs w:val="20"/>
          <w:u w:val="none"/>
          <w:lang w:val="en-US"/>
        </w:rPr>
      </w:pPr>
      <w:r w:rsidRPr="00DC7F43">
        <w:rPr>
          <w:rFonts w:eastAsiaTheme="minorHAnsi"/>
          <w:szCs w:val="20"/>
          <w:u w:val="none"/>
          <w:lang w:val="en-US"/>
        </w:rPr>
        <w:t xml:space="preserve">The competition </w:t>
      </w:r>
      <w:proofErr w:type="gramStart"/>
      <w:r w:rsidRPr="00DC7F43">
        <w:rPr>
          <w:rFonts w:eastAsiaTheme="minorHAnsi"/>
          <w:szCs w:val="20"/>
          <w:u w:val="none"/>
          <w:lang w:val="en-US"/>
        </w:rPr>
        <w:t>was approved</w:t>
      </w:r>
      <w:proofErr w:type="gramEnd"/>
      <w:r w:rsidRPr="00DC7F43">
        <w:rPr>
          <w:rFonts w:eastAsiaTheme="minorHAnsi"/>
          <w:szCs w:val="20"/>
          <w:u w:val="none"/>
          <w:lang w:val="en-US"/>
        </w:rPr>
        <w:t xml:space="preserve"> by the City Council. Prague by decision No. R-40974. </w:t>
      </w:r>
      <w:r w:rsidR="00F3016B" w:rsidRPr="00DC7F43">
        <w:rPr>
          <w:rFonts w:eastAsiaTheme="minorHAnsi"/>
          <w:szCs w:val="20"/>
          <w:u w:val="none"/>
          <w:lang w:val="en-US"/>
        </w:rPr>
        <w:t>Competition launch</w:t>
      </w:r>
    </w:p>
    <w:p w14:paraId="0D6D35C3" w14:textId="77777777" w:rsidR="00F3016B" w:rsidRPr="00E62EE9" w:rsidRDefault="00F3016B" w:rsidP="00F3016B">
      <w:pPr>
        <w:pStyle w:val="Bezmezer2"/>
        <w:jc w:val="left"/>
        <w:rPr>
          <w:lang w:val="en-US"/>
        </w:rPr>
      </w:pPr>
      <w:r w:rsidRPr="00E62EE9">
        <w:rPr>
          <w:lang w:val="en-US"/>
        </w:rPr>
        <w:t xml:space="preserve">The competition starts and submission is possible by the day the announcement </w:t>
      </w:r>
      <w:proofErr w:type="gramStart"/>
      <w:r w:rsidRPr="00E62EE9">
        <w:rPr>
          <w:lang w:val="en-US"/>
        </w:rPr>
        <w:t>is published</w:t>
      </w:r>
      <w:proofErr w:type="gramEnd"/>
      <w:r w:rsidRPr="00E62EE9">
        <w:rPr>
          <w:lang w:val="en-US"/>
        </w:rPr>
        <w:t xml:space="preserve"> on the Tender Electronic Daily – CZ (https://www.vestnikverejnychzakazek.cz/).</w:t>
      </w:r>
    </w:p>
    <w:p w14:paraId="08D36226" w14:textId="77777777" w:rsidR="00F3016B" w:rsidRPr="00E62EE9" w:rsidRDefault="00F3016B" w:rsidP="00F3016B">
      <w:pPr>
        <w:pStyle w:val="Nadpis1"/>
        <w:rPr>
          <w:lang w:val="en-US"/>
        </w:rPr>
      </w:pPr>
      <w:bookmarkStart w:id="25" w:name="_Toc71141921"/>
      <w:bookmarkStart w:id="26" w:name="_Toc75947131"/>
      <w:r w:rsidRPr="00E62EE9">
        <w:rPr>
          <w:lang w:val="en-US"/>
        </w:rPr>
        <w:t>COMPETITION BRIEF</w:t>
      </w:r>
      <w:bookmarkEnd w:id="25"/>
      <w:bookmarkEnd w:id="26"/>
    </w:p>
    <w:p w14:paraId="243B0F16" w14:textId="77777777" w:rsidR="00F30696" w:rsidRPr="000A6A8C" w:rsidRDefault="00F30696" w:rsidP="00F30696">
      <w:pPr>
        <w:pStyle w:val="Nadpis2"/>
        <w:rPr>
          <w:lang w:val="en-US"/>
        </w:rPr>
      </w:pPr>
      <w:bookmarkStart w:id="27" w:name="_Toc71141922"/>
      <w:r>
        <w:rPr>
          <w:lang w:val="en-US"/>
        </w:rPr>
        <w:t>Competition subject</w:t>
      </w:r>
      <w:bookmarkEnd w:id="27"/>
    </w:p>
    <w:p w14:paraId="1295FCE9" w14:textId="77777777" w:rsidR="00F3016B" w:rsidRPr="00E62EE9" w:rsidRDefault="00F3016B" w:rsidP="00F3016B">
      <w:pPr>
        <w:pStyle w:val="Bezmezer2"/>
        <w:rPr>
          <w:lang w:val="en-US"/>
        </w:rPr>
      </w:pPr>
      <w:r w:rsidRPr="00E62EE9">
        <w:rPr>
          <w:lang w:val="en-US"/>
        </w:rPr>
        <w:t xml:space="preserve">The Prague Market occupies more than 100 000 m2. The whole area </w:t>
      </w:r>
      <w:proofErr w:type="gramStart"/>
      <w:r w:rsidRPr="00E62EE9">
        <w:rPr>
          <w:lang w:val="en-US"/>
        </w:rPr>
        <w:t>has been protected</w:t>
      </w:r>
      <w:proofErr w:type="gramEnd"/>
      <w:r w:rsidRPr="00E62EE9">
        <w:rPr>
          <w:lang w:val="en-US"/>
        </w:rPr>
        <w:t xml:space="preserve"> since 1993 as an immovable cultural monument of the Czech Republic. The subject of the competition is the design of the public space of the Prague Market. The aim is to promote the quality of the public space and bring about improvements in functionality, sophistication, safety, ecology and aesthetics of the public space between the buildings that make up the market. </w:t>
      </w:r>
    </w:p>
    <w:p w14:paraId="5910DAA1" w14:textId="77777777" w:rsidR="00F3016B" w:rsidRPr="00E62EE9" w:rsidRDefault="00F3016B" w:rsidP="00F3016B">
      <w:pPr>
        <w:pStyle w:val="Bezmezer2"/>
        <w:rPr>
          <w:lang w:val="en-US"/>
        </w:rPr>
      </w:pPr>
      <w:r w:rsidRPr="00E62EE9">
        <w:rPr>
          <w:lang w:val="en-US"/>
        </w:rPr>
        <w:t xml:space="preserve">The estimated construction costs for the implementation are 450 to 570 million CZK without VAT. The competition will verify these estimated costs and will serve as an indicator for their possible update. It is assumed that its subsequent implementation will take place in stages and </w:t>
      </w:r>
      <w:proofErr w:type="gramStart"/>
      <w:r w:rsidRPr="00E62EE9">
        <w:rPr>
          <w:lang w:val="en-US"/>
        </w:rPr>
        <w:t>on the basis of</w:t>
      </w:r>
      <w:proofErr w:type="gramEnd"/>
      <w:r w:rsidRPr="00E62EE9">
        <w:rPr>
          <w:lang w:val="en-US"/>
        </w:rPr>
        <w:t xml:space="preserve"> the financial possibilities of the Prague's budget for each year.</w:t>
      </w:r>
    </w:p>
    <w:p w14:paraId="395FD117" w14:textId="77777777" w:rsidR="00F3016B" w:rsidRPr="00E62EE9" w:rsidRDefault="00F3016B" w:rsidP="00F3016B">
      <w:pPr>
        <w:pStyle w:val="Bezmezer"/>
        <w:rPr>
          <w:lang w:val="en-US"/>
        </w:rPr>
      </w:pPr>
      <w:r w:rsidRPr="00E62EE9">
        <w:rPr>
          <w:lang w:val="en-US"/>
        </w:rPr>
        <w:t xml:space="preserve">Requirements for solving the subject of the competition </w:t>
      </w:r>
      <w:proofErr w:type="gramStart"/>
      <w:r w:rsidRPr="00E62EE9">
        <w:rPr>
          <w:lang w:val="en-US"/>
        </w:rPr>
        <w:t>are defined</w:t>
      </w:r>
      <w:proofErr w:type="gramEnd"/>
      <w:r w:rsidRPr="00E62EE9">
        <w:rPr>
          <w:lang w:val="en-US"/>
        </w:rPr>
        <w:t xml:space="preserve"> in Annex P.01 Brief and are set as recommended.</w:t>
      </w:r>
    </w:p>
    <w:p w14:paraId="7318522B" w14:textId="77777777" w:rsidR="00F3016B" w:rsidRPr="00E62EE9" w:rsidRDefault="00F3016B" w:rsidP="00F3016B">
      <w:pPr>
        <w:pStyle w:val="Nadpis2"/>
        <w:rPr>
          <w:lang w:val="en-US"/>
        </w:rPr>
      </w:pPr>
      <w:bookmarkStart w:id="28" w:name="_Toc71141923"/>
      <w:bookmarkStart w:id="29" w:name="_Toc75947133"/>
      <w:r w:rsidRPr="00E62EE9">
        <w:rPr>
          <w:lang w:val="en-US"/>
        </w:rPr>
        <w:t>Competition aim</w:t>
      </w:r>
      <w:bookmarkEnd w:id="28"/>
      <w:bookmarkEnd w:id="29"/>
    </w:p>
    <w:p w14:paraId="07153DC6" w14:textId="77777777" w:rsidR="00F3016B" w:rsidRPr="00E62EE9" w:rsidRDefault="00F3016B" w:rsidP="00F3016B">
      <w:pPr>
        <w:pStyle w:val="Bezmezer"/>
        <w:rPr>
          <w:lang w:val="en-US"/>
        </w:rPr>
      </w:pPr>
      <w:proofErr w:type="gramStart"/>
      <w:r w:rsidRPr="00E62EE9">
        <w:rPr>
          <w:lang w:val="en-US"/>
        </w:rPr>
        <w:t xml:space="preserve">The aim of the competition is to choose and award the best design - solution to the competition subject that will meet the contracting authority requirements as presented in these competition terms and conditions, and requisites, and to choose contestants with whom the contracting authority, in private negotiations in compliance with the provision of § 143 subsection 2, and § 65 of the Act (hereinafter the “PN”), </w:t>
      </w:r>
      <w:r w:rsidRPr="00E62EE9">
        <w:rPr>
          <w:lang w:val="en-US"/>
        </w:rPr>
        <w:lastRenderedPageBreak/>
        <w:t>will negotiate a contract in compliance with section 3 of these competition terms and conditions.</w:t>
      </w:r>
      <w:proofErr w:type="gramEnd"/>
    </w:p>
    <w:p w14:paraId="5E0BCF59" w14:textId="074BC3A0" w:rsidR="00851ACD" w:rsidRPr="00E62EE9" w:rsidRDefault="00F3016B" w:rsidP="00F3016B">
      <w:pPr>
        <w:pStyle w:val="Bezmezer"/>
        <w:rPr>
          <w:lang w:val="en-US"/>
        </w:rPr>
      </w:pPr>
      <w:r w:rsidRPr="00E62EE9">
        <w:rPr>
          <w:lang w:val="en-US"/>
        </w:rPr>
        <w:t>The aim of the competition is to find a partner for a quality project - from completing the design to its successful implementation.</w:t>
      </w:r>
    </w:p>
    <w:p w14:paraId="2C364AE7" w14:textId="77777777" w:rsidR="00F3016B" w:rsidRPr="00E62EE9" w:rsidRDefault="00F3016B" w:rsidP="00F3016B">
      <w:pPr>
        <w:pStyle w:val="Nadpis1"/>
        <w:rPr>
          <w:lang w:val="en-US"/>
        </w:rPr>
      </w:pPr>
      <w:bookmarkStart w:id="30" w:name="_Toc71141924"/>
      <w:bookmarkStart w:id="31" w:name="_Toc75947134"/>
      <w:r w:rsidRPr="00E62EE9">
        <w:rPr>
          <w:lang w:val="en-US"/>
        </w:rPr>
        <w:t>TERMS OF PARTICIPATION</w:t>
      </w:r>
      <w:bookmarkEnd w:id="30"/>
      <w:bookmarkEnd w:id="31"/>
    </w:p>
    <w:p w14:paraId="39E4412E" w14:textId="77777777" w:rsidR="00F3016B" w:rsidRPr="00E62EE9" w:rsidRDefault="00F3016B" w:rsidP="00F3016B">
      <w:pPr>
        <w:pStyle w:val="Nadpis2"/>
        <w:rPr>
          <w:szCs w:val="18"/>
          <w:lang w:val="en-US"/>
        </w:rPr>
      </w:pPr>
      <w:bookmarkStart w:id="32" w:name="_Toc71141925"/>
      <w:bookmarkStart w:id="33" w:name="_Toc75947135"/>
      <w:r w:rsidRPr="00E62EE9">
        <w:rPr>
          <w:szCs w:val="18"/>
          <w:lang w:val="en-US"/>
        </w:rPr>
        <w:t>Contestant</w:t>
      </w:r>
      <w:bookmarkEnd w:id="32"/>
      <w:bookmarkEnd w:id="33"/>
    </w:p>
    <w:p w14:paraId="04A56392" w14:textId="77777777" w:rsidR="00F3016B" w:rsidRPr="00E62EE9" w:rsidRDefault="00F3016B" w:rsidP="00F3016B">
      <w:pPr>
        <w:pStyle w:val="Bezmezer"/>
        <w:rPr>
          <w:lang w:val="en-US"/>
        </w:rPr>
      </w:pPr>
      <w:r w:rsidRPr="00E62EE9">
        <w:rPr>
          <w:lang w:val="en-US"/>
        </w:rPr>
        <w:t xml:space="preserve">The participant in the competition can be a natural or legal person or their association. As the participant is defined within the competition, they will be negotiated with and act when signing the commission. Other collaborating persons, authors, or co-authors </w:t>
      </w:r>
      <w:proofErr w:type="gramStart"/>
      <w:r w:rsidRPr="00E62EE9">
        <w:rPr>
          <w:lang w:val="en-US"/>
        </w:rPr>
        <w:t>can be mentioned</w:t>
      </w:r>
      <w:proofErr w:type="gramEnd"/>
      <w:r w:rsidRPr="00E62EE9">
        <w:rPr>
          <w:lang w:val="en-US"/>
        </w:rPr>
        <w:t xml:space="preserve"> in the PP.01 document. </w:t>
      </w:r>
    </w:p>
    <w:p w14:paraId="57E9940E" w14:textId="77777777" w:rsidR="00F3016B" w:rsidRPr="00E62EE9" w:rsidRDefault="00F3016B" w:rsidP="00F3016B">
      <w:pPr>
        <w:pStyle w:val="Nadpis2"/>
        <w:rPr>
          <w:szCs w:val="18"/>
          <w:lang w:val="en-US"/>
        </w:rPr>
      </w:pPr>
      <w:bookmarkStart w:id="34" w:name="_Toc71141926"/>
      <w:bookmarkStart w:id="35" w:name="_Toc75947136"/>
      <w:r w:rsidRPr="00E62EE9">
        <w:rPr>
          <w:szCs w:val="18"/>
          <w:lang w:val="en-US"/>
        </w:rPr>
        <w:t>Terms of entering the competition</w:t>
      </w:r>
      <w:bookmarkEnd w:id="34"/>
      <w:bookmarkEnd w:id="35"/>
    </w:p>
    <w:p w14:paraId="36E1C9E2" w14:textId="77777777" w:rsidR="00F3016B" w:rsidRPr="00E62EE9" w:rsidRDefault="00F3016B" w:rsidP="00F3016B">
      <w:pPr>
        <w:pStyle w:val="Nadpis3"/>
        <w:numPr>
          <w:ilvl w:val="2"/>
          <w:numId w:val="16"/>
        </w:numPr>
        <w:rPr>
          <w:lang w:val="en-US"/>
        </w:rPr>
      </w:pPr>
      <w:r w:rsidRPr="00E62EE9">
        <w:rPr>
          <w:lang w:val="en-US"/>
        </w:rPr>
        <w:t xml:space="preserve"> Conditions of Czech Chamber of Architects</w:t>
      </w:r>
    </w:p>
    <w:p w14:paraId="0F0AB30E" w14:textId="77777777" w:rsidR="00F3016B" w:rsidRPr="00E62EE9" w:rsidRDefault="00F3016B" w:rsidP="00F3016B">
      <w:pPr>
        <w:pStyle w:val="Bezmezer"/>
        <w:rPr>
          <w:lang w:val="en-US"/>
        </w:rPr>
      </w:pPr>
      <w:r w:rsidRPr="00E62EE9">
        <w:rPr>
          <w:lang w:val="en-US"/>
        </w:rPr>
        <w:t xml:space="preserve">Neither a participant nor a member of the team listed in the PP.01 document and, in the case of a legal entity, members of their statutory bodies cannot have directly participated in the preparation of the competition or cannot be a person mentioned in these conditions and persons close to them. Who is not allowed to participate in the competition is defined in detail in § </w:t>
      </w:r>
      <w:proofErr w:type="gramStart"/>
      <w:r w:rsidRPr="00E62EE9">
        <w:rPr>
          <w:lang w:val="en-US"/>
        </w:rPr>
        <w:t>3</w:t>
      </w:r>
      <w:proofErr w:type="gramEnd"/>
      <w:r w:rsidRPr="00E62EE9">
        <w:rPr>
          <w:lang w:val="en-US"/>
        </w:rPr>
        <w:t xml:space="preserve"> paragraph 2 of the CCA Competition Guidelines.</w:t>
      </w:r>
    </w:p>
    <w:p w14:paraId="2883CC4C" w14:textId="77777777" w:rsidR="00F3016B" w:rsidRPr="00E62EE9" w:rsidRDefault="00F3016B" w:rsidP="00F3016B">
      <w:pPr>
        <w:pStyle w:val="Nadpis3"/>
        <w:numPr>
          <w:ilvl w:val="2"/>
          <w:numId w:val="16"/>
        </w:numPr>
        <w:rPr>
          <w:lang w:val="en-US"/>
        </w:rPr>
      </w:pPr>
      <w:r w:rsidRPr="00E62EE9">
        <w:rPr>
          <w:lang w:val="en-US"/>
        </w:rPr>
        <w:t>Basic and business competence</w:t>
      </w:r>
    </w:p>
    <w:p w14:paraId="63413987" w14:textId="77777777" w:rsidR="00F3016B" w:rsidRPr="00E62EE9" w:rsidRDefault="00F3016B" w:rsidP="00F3016B">
      <w:pPr>
        <w:pStyle w:val="Bezmezer"/>
        <w:rPr>
          <w:lang w:val="en-US"/>
        </w:rPr>
      </w:pPr>
      <w:r w:rsidRPr="00E62EE9">
        <w:rPr>
          <w:lang w:val="en-US"/>
        </w:rPr>
        <w:t>Natural or legal person, in the case of a legal entity, members of their statutory bodies, must:</w:t>
      </w:r>
    </w:p>
    <w:p w14:paraId="5848D98A" w14:textId="77777777" w:rsidR="00F3016B" w:rsidRPr="00E62EE9" w:rsidRDefault="00F3016B" w:rsidP="00F3016B">
      <w:pPr>
        <w:numPr>
          <w:ilvl w:val="0"/>
          <w:numId w:val="9"/>
        </w:numPr>
        <w:rPr>
          <w:szCs w:val="18"/>
          <w:lang w:val="en-US"/>
        </w:rPr>
      </w:pPr>
      <w:r w:rsidRPr="00E62EE9">
        <w:rPr>
          <w:szCs w:val="18"/>
          <w:lang w:val="en-US"/>
        </w:rPr>
        <w:t xml:space="preserve">Basic competence - meet qualification requirements in compliance with </w:t>
      </w:r>
      <w:r w:rsidRPr="00E62EE9">
        <w:rPr>
          <w:rFonts w:ascii="Calibri" w:hAnsi="Calibri" w:cs="Calibri"/>
          <w:szCs w:val="18"/>
          <w:lang w:val="en-US"/>
        </w:rPr>
        <w:t>§</w:t>
      </w:r>
      <w:r w:rsidRPr="00E62EE9">
        <w:rPr>
          <w:szCs w:val="18"/>
          <w:lang w:val="en-US"/>
        </w:rPr>
        <w:t xml:space="preserve"> 74 of the Act (details in annex PP.02);</w:t>
      </w:r>
    </w:p>
    <w:p w14:paraId="7DCE79BE" w14:textId="4CBF5D42" w:rsidR="00F3016B" w:rsidRDefault="00F3016B" w:rsidP="00F3016B">
      <w:pPr>
        <w:rPr>
          <w:szCs w:val="18"/>
          <w:lang w:val="en-US"/>
        </w:rPr>
      </w:pPr>
      <w:r w:rsidRPr="00E62EE9">
        <w:rPr>
          <w:szCs w:val="18"/>
          <w:lang w:val="en-US"/>
        </w:rPr>
        <w:t>Business competence - be registered in the Commercial Register or other records (does not apply to natural persons and their companies), or have a business license for project activity in construction (does not apply to persons performing the activity of an architect as a free profession).</w:t>
      </w:r>
    </w:p>
    <w:p w14:paraId="51716586" w14:textId="20E91AAA" w:rsidR="00DC7F43" w:rsidRPr="00DC7F43" w:rsidRDefault="00DC7F43" w:rsidP="00DC7F43">
      <w:pPr>
        <w:pStyle w:val="Nadpis3"/>
        <w:ind w:left="426" w:firstLine="141"/>
        <w:rPr>
          <w:rStyle w:val="jlqj4b"/>
          <w:szCs w:val="18"/>
          <w:lang w:val="en-US"/>
        </w:rPr>
      </w:pPr>
      <w:r>
        <w:rPr>
          <w:rStyle w:val="jlqj4b"/>
          <w:lang w:val="en"/>
        </w:rPr>
        <w:t xml:space="preserve">Professional qualifications </w:t>
      </w:r>
    </w:p>
    <w:p w14:paraId="2BDA7EE0" w14:textId="1BEC20B7" w:rsidR="00234621" w:rsidRDefault="00234621" w:rsidP="00DC7F43">
      <w:pPr>
        <w:numPr>
          <w:ilvl w:val="0"/>
          <w:numId w:val="0"/>
        </w:numPr>
        <w:ind w:left="142"/>
        <w:rPr>
          <w:rStyle w:val="jlqj4b"/>
          <w:lang w:val="en"/>
        </w:rPr>
      </w:pPr>
      <w:r>
        <w:rPr>
          <w:lang w:val="en-US"/>
        </w:rPr>
        <w:t>P</w:t>
      </w:r>
      <w:r w:rsidRPr="00E62EE9">
        <w:rPr>
          <w:lang w:val="en-US"/>
        </w:rPr>
        <w:t>articipant</w:t>
      </w:r>
      <w:r w:rsidR="00DC7F43">
        <w:rPr>
          <w:rStyle w:val="jlqj4b"/>
          <w:lang w:val="en"/>
        </w:rPr>
        <w:t>s must:</w:t>
      </w:r>
    </w:p>
    <w:p w14:paraId="64698324" w14:textId="521FE01E" w:rsidR="00DC7F43" w:rsidRPr="00E62EE9" w:rsidRDefault="00DC7F43" w:rsidP="00DC7F43">
      <w:pPr>
        <w:numPr>
          <w:ilvl w:val="0"/>
          <w:numId w:val="0"/>
        </w:numPr>
        <w:ind w:left="142"/>
        <w:rPr>
          <w:szCs w:val="18"/>
          <w:lang w:val="en-US"/>
        </w:rPr>
      </w:pPr>
      <w:r>
        <w:rPr>
          <w:rStyle w:val="jlqj4b"/>
          <w:lang w:val="en"/>
        </w:rPr>
        <w:t xml:space="preserve"> c) </w:t>
      </w:r>
      <w:r w:rsidR="00234621">
        <w:rPr>
          <w:rStyle w:val="jlqj4b"/>
          <w:lang w:val="en"/>
        </w:rPr>
        <w:t xml:space="preserve">   </w:t>
      </w:r>
      <w:proofErr w:type="gramStart"/>
      <w:r>
        <w:rPr>
          <w:rStyle w:val="jlqj4b"/>
          <w:lang w:val="en"/>
        </w:rPr>
        <w:t>to</w:t>
      </w:r>
      <w:proofErr w:type="gramEnd"/>
      <w:r>
        <w:rPr>
          <w:rStyle w:val="jlqj4b"/>
          <w:lang w:val="en"/>
        </w:rPr>
        <w:t xml:space="preserve"> fulfill a professional qualification, </w:t>
      </w:r>
      <w:proofErr w:type="spellStart"/>
      <w:r>
        <w:rPr>
          <w:rStyle w:val="jlqj4b"/>
          <w:lang w:val="en"/>
        </w:rPr>
        <w:t>ie</w:t>
      </w:r>
      <w:proofErr w:type="spellEnd"/>
      <w:r>
        <w:rPr>
          <w:rStyle w:val="jlqj4b"/>
          <w:lang w:val="en"/>
        </w:rPr>
        <w:t xml:space="preserve"> to be authorized persons according to the Act on the Performance of a Profession, or authorized architects and engineers according to the law of the state of which they are citizens or in which they have their registered office</w:t>
      </w:r>
      <w:r w:rsidR="00234621">
        <w:rPr>
          <w:rStyle w:val="jlqj4b"/>
          <w:lang w:val="en"/>
        </w:rPr>
        <w:t>.</w:t>
      </w:r>
    </w:p>
    <w:p w14:paraId="75215C77" w14:textId="77777777" w:rsidR="00F3016B" w:rsidRPr="00E62EE9" w:rsidRDefault="00F3016B" w:rsidP="00F3016B">
      <w:pPr>
        <w:pStyle w:val="Nadpis2"/>
        <w:rPr>
          <w:szCs w:val="18"/>
          <w:lang w:val="en-US"/>
        </w:rPr>
      </w:pPr>
      <w:bookmarkStart w:id="36" w:name="_Toc71141927"/>
      <w:bookmarkStart w:id="37" w:name="_Toc75947137"/>
      <w:r w:rsidRPr="00E62EE9">
        <w:rPr>
          <w:lang w:val="en-US"/>
        </w:rPr>
        <w:t>Proof of compliance with the terms</w:t>
      </w:r>
      <w:bookmarkEnd w:id="36"/>
      <w:bookmarkEnd w:id="37"/>
    </w:p>
    <w:p w14:paraId="1BE5378B" w14:textId="77777777" w:rsidR="00F3016B" w:rsidRPr="00E62EE9" w:rsidRDefault="00F3016B" w:rsidP="00F3016B">
      <w:pPr>
        <w:pStyle w:val="Nadpis3"/>
        <w:numPr>
          <w:ilvl w:val="2"/>
          <w:numId w:val="16"/>
        </w:numPr>
        <w:rPr>
          <w:lang w:val="en-US"/>
        </w:rPr>
      </w:pPr>
      <w:r w:rsidRPr="00E62EE9">
        <w:rPr>
          <w:lang w:val="en-US"/>
        </w:rPr>
        <w:t>Sworn statement</w:t>
      </w:r>
    </w:p>
    <w:p w14:paraId="4390A224" w14:textId="77777777" w:rsidR="00F3016B" w:rsidRPr="00E62EE9" w:rsidRDefault="00F3016B" w:rsidP="00F3016B">
      <w:pPr>
        <w:pStyle w:val="Bezmezer2"/>
        <w:rPr>
          <w:lang w:val="en-US"/>
        </w:rPr>
      </w:pPr>
      <w:r w:rsidRPr="00E62EE9">
        <w:rPr>
          <w:lang w:val="en-US"/>
        </w:rPr>
        <w:t xml:space="preserve">Contestants prove they meet competition terms and conditions by submitting a signed statement (annex PP.02 is a </w:t>
      </w:r>
      <w:proofErr w:type="gramStart"/>
      <w:r w:rsidRPr="00E62EE9">
        <w:rPr>
          <w:lang w:val="en-US"/>
        </w:rPr>
        <w:t>template sworn</w:t>
      </w:r>
      <w:proofErr w:type="gramEnd"/>
      <w:r w:rsidRPr="00E62EE9">
        <w:rPr>
          <w:lang w:val="en-US"/>
        </w:rPr>
        <w:t xml:space="preserve"> statement).</w:t>
      </w:r>
    </w:p>
    <w:p w14:paraId="1EA92655" w14:textId="77777777" w:rsidR="00F3016B" w:rsidRPr="00E62EE9" w:rsidRDefault="00F3016B" w:rsidP="00F3016B">
      <w:pPr>
        <w:pStyle w:val="Nadpis3"/>
        <w:numPr>
          <w:ilvl w:val="2"/>
          <w:numId w:val="16"/>
        </w:numPr>
        <w:rPr>
          <w:lang w:val="en-US"/>
        </w:rPr>
      </w:pPr>
      <w:r w:rsidRPr="00E62EE9">
        <w:rPr>
          <w:lang w:val="en-US"/>
        </w:rPr>
        <w:t>Proof of compliance with the terms for teams of more than one natural person</w:t>
      </w:r>
    </w:p>
    <w:p w14:paraId="5A3049E4" w14:textId="77777777" w:rsidR="00F3016B" w:rsidRPr="00E62EE9" w:rsidRDefault="00F3016B" w:rsidP="00F3016B">
      <w:pPr>
        <w:pStyle w:val="Bezmezer2"/>
        <w:rPr>
          <w:lang w:val="en-US"/>
        </w:rPr>
      </w:pPr>
      <w:r w:rsidRPr="00E62EE9">
        <w:rPr>
          <w:lang w:val="en-US"/>
        </w:rPr>
        <w:t xml:space="preserve">All natural persons must fulfil conditions of the CCA and basic competence. Each of them proves this by signing the sworn statement (PP.02). </w:t>
      </w:r>
      <w:proofErr w:type="gramStart"/>
      <w:r w:rsidRPr="00E62EE9">
        <w:rPr>
          <w:lang w:val="en-US"/>
        </w:rPr>
        <w:t>Other conditions must be fulfilled by at least one of the natural persons</w:t>
      </w:r>
      <w:proofErr w:type="gramEnd"/>
      <w:r w:rsidRPr="00E62EE9">
        <w:rPr>
          <w:lang w:val="en-US"/>
        </w:rPr>
        <w:t xml:space="preserve">. </w:t>
      </w:r>
    </w:p>
    <w:p w14:paraId="098FA6D1" w14:textId="77777777" w:rsidR="00F3016B" w:rsidRPr="00E62EE9" w:rsidRDefault="00F3016B" w:rsidP="00F3016B">
      <w:pPr>
        <w:pStyle w:val="Nadpis3"/>
        <w:numPr>
          <w:ilvl w:val="2"/>
          <w:numId w:val="16"/>
        </w:numPr>
        <w:rPr>
          <w:lang w:val="en-US"/>
        </w:rPr>
      </w:pPr>
      <w:r w:rsidRPr="00E62EE9">
        <w:rPr>
          <w:lang w:val="en-US"/>
        </w:rPr>
        <w:t>Proof of compliance with the terms for teams of more than one legal person</w:t>
      </w:r>
    </w:p>
    <w:p w14:paraId="66FF647C" w14:textId="77777777" w:rsidR="00F3016B" w:rsidRPr="00E62EE9" w:rsidRDefault="00F3016B" w:rsidP="00F3016B">
      <w:pPr>
        <w:pStyle w:val="Bezmezer2"/>
        <w:rPr>
          <w:lang w:val="en-US"/>
        </w:rPr>
      </w:pPr>
      <w:r w:rsidRPr="00E62EE9">
        <w:rPr>
          <w:lang w:val="en-US"/>
        </w:rPr>
        <w:t xml:space="preserve">Each legal person must fulfil conditions of the CCA and basic and business competence. </w:t>
      </w:r>
      <w:proofErr w:type="gramStart"/>
      <w:r w:rsidRPr="00E62EE9">
        <w:rPr>
          <w:lang w:val="en-US"/>
        </w:rPr>
        <w:t>Other conditions must be fulfilled by at least one of the legal persons</w:t>
      </w:r>
      <w:proofErr w:type="gramEnd"/>
      <w:r w:rsidRPr="00E62EE9">
        <w:rPr>
          <w:lang w:val="en-US"/>
        </w:rPr>
        <w:t xml:space="preserve">. Legal persons prove they meet qualification requirements in compliance with § 74 subsection </w:t>
      </w:r>
      <w:proofErr w:type="gramStart"/>
      <w:r w:rsidRPr="00E62EE9">
        <w:rPr>
          <w:lang w:val="en-US"/>
        </w:rPr>
        <w:t>2</w:t>
      </w:r>
      <w:proofErr w:type="gramEnd"/>
      <w:r w:rsidRPr="00E62EE9">
        <w:rPr>
          <w:lang w:val="en-US"/>
        </w:rPr>
        <w:t xml:space="preserve"> of the Act.</w:t>
      </w:r>
    </w:p>
    <w:p w14:paraId="6EBECA9A" w14:textId="77777777" w:rsidR="00F3016B" w:rsidRPr="00E62EE9" w:rsidRDefault="00F3016B" w:rsidP="00F3016B">
      <w:pPr>
        <w:pStyle w:val="Nadpis3"/>
        <w:numPr>
          <w:ilvl w:val="2"/>
          <w:numId w:val="16"/>
        </w:numPr>
        <w:rPr>
          <w:lang w:val="en-US"/>
        </w:rPr>
      </w:pPr>
      <w:r w:rsidRPr="00E62EE9">
        <w:rPr>
          <w:lang w:val="en-US"/>
        </w:rPr>
        <w:t>Proof of fulfillment of the terms for participation in the competition through another person</w:t>
      </w:r>
    </w:p>
    <w:p w14:paraId="286F62D1" w14:textId="77777777" w:rsidR="00F3016B" w:rsidRPr="00E62EE9" w:rsidRDefault="00F3016B" w:rsidP="00F3016B">
      <w:pPr>
        <w:pStyle w:val="Bezmezer2"/>
        <w:rPr>
          <w:lang w:val="en-US"/>
        </w:rPr>
      </w:pPr>
      <w:r w:rsidRPr="00E62EE9">
        <w:rPr>
          <w:lang w:val="en-US"/>
        </w:rPr>
        <w:t>The participant is entitled to prove the fulfillment of the professional qualification through another person. However, this person must (or will have to be) the author or co-author of the proposal.</w:t>
      </w:r>
    </w:p>
    <w:p w14:paraId="542EC2EB" w14:textId="77777777" w:rsidR="00F3016B" w:rsidRPr="00E62EE9" w:rsidRDefault="00F3016B" w:rsidP="00F3016B">
      <w:pPr>
        <w:pStyle w:val="Nadpis3"/>
        <w:numPr>
          <w:ilvl w:val="2"/>
          <w:numId w:val="16"/>
        </w:numPr>
        <w:rPr>
          <w:lang w:val="en-US"/>
        </w:rPr>
      </w:pPr>
      <w:r w:rsidRPr="00E62EE9">
        <w:rPr>
          <w:lang w:val="en-US"/>
        </w:rPr>
        <w:t>Proof of compliance with the terms for foreign contestants</w:t>
      </w:r>
    </w:p>
    <w:p w14:paraId="20F886CB" w14:textId="77777777" w:rsidR="00F3016B" w:rsidRPr="00E62EE9" w:rsidRDefault="00F3016B" w:rsidP="00F3016B">
      <w:pPr>
        <w:pStyle w:val="Bezmezer2"/>
        <w:rPr>
          <w:lang w:val="en-US"/>
        </w:rPr>
      </w:pPr>
      <w:r w:rsidRPr="00E62EE9">
        <w:rPr>
          <w:lang w:val="en-US"/>
        </w:rPr>
        <w:t>Foreign contestants prove they meet the terms of entering competition in ways and extent their country of origin legal system requires them to.</w:t>
      </w:r>
    </w:p>
    <w:p w14:paraId="7957CFEB" w14:textId="77777777" w:rsidR="00F3016B" w:rsidRPr="00E62EE9" w:rsidRDefault="00F3016B" w:rsidP="00F3016B">
      <w:pPr>
        <w:pStyle w:val="Nadpis2"/>
        <w:rPr>
          <w:szCs w:val="18"/>
          <w:lang w:val="en-US"/>
        </w:rPr>
      </w:pPr>
      <w:bookmarkStart w:id="38" w:name="_Toc71141928"/>
      <w:bookmarkStart w:id="39" w:name="_Toc75947138"/>
      <w:r w:rsidRPr="00E62EE9">
        <w:rPr>
          <w:szCs w:val="18"/>
          <w:lang w:val="en-US"/>
        </w:rPr>
        <w:t>Consequences of non-compliance with the terms for participation</w:t>
      </w:r>
      <w:bookmarkEnd w:id="38"/>
      <w:bookmarkEnd w:id="39"/>
    </w:p>
    <w:p w14:paraId="71743FF4" w14:textId="2F803B32" w:rsidR="005020CB" w:rsidRPr="00E62EE9" w:rsidRDefault="00F3016B" w:rsidP="00F3016B">
      <w:pPr>
        <w:pStyle w:val="Bezmezer2"/>
        <w:rPr>
          <w:lang w:val="en-US"/>
        </w:rPr>
      </w:pPr>
      <w:r w:rsidRPr="00E62EE9">
        <w:rPr>
          <w:lang w:val="en-US"/>
        </w:rPr>
        <w:t>If the participant does not provide the PP.02 document(s) proving the fulfillment of the terms for participation in the competition, the contracting authority shall invite them in writing to deliver the required documents within 10 days. In the case of a participant who has submitted a prize-winning or honorably mentioned proposal, the contracting authority shall suspend the evaluation meeting of the jury by the end of this period. If the participant does not provide the required documents by the end of the period, the contracting authority will exclude them from the competition.</w:t>
      </w:r>
    </w:p>
    <w:p w14:paraId="17EF9597" w14:textId="77777777" w:rsidR="00F3016B" w:rsidRPr="00E62EE9" w:rsidRDefault="00F3016B" w:rsidP="00F3016B">
      <w:pPr>
        <w:pStyle w:val="Nadpis1"/>
        <w:rPr>
          <w:lang w:val="en-US"/>
        </w:rPr>
      </w:pPr>
      <w:bookmarkStart w:id="40" w:name="_Toc71141929"/>
      <w:bookmarkStart w:id="41" w:name="_Toc75947139"/>
      <w:r w:rsidRPr="00E62EE9">
        <w:rPr>
          <w:lang w:val="en-US"/>
        </w:rPr>
        <w:t>SCHEDULE OF THE COMPETITION</w:t>
      </w:r>
      <w:bookmarkEnd w:id="40"/>
      <w:bookmarkEnd w:id="41"/>
    </w:p>
    <w:p w14:paraId="5D4A82E4" w14:textId="77777777" w:rsidR="00F3016B" w:rsidRPr="00E62EE9" w:rsidRDefault="00F3016B" w:rsidP="00F3016B">
      <w:pPr>
        <w:pStyle w:val="Nadpis2"/>
        <w:rPr>
          <w:highlight w:val="yellow"/>
          <w:lang w:val="en-US"/>
        </w:rPr>
      </w:pPr>
      <w:bookmarkStart w:id="42" w:name="_Toc71141930"/>
      <w:bookmarkStart w:id="43" w:name="_Toc75947140"/>
      <w:r w:rsidRPr="00E62EE9">
        <w:rPr>
          <w:highlight w:val="yellow"/>
          <w:lang w:val="en-US"/>
        </w:rPr>
        <w:t>Submission</w:t>
      </w:r>
      <w:bookmarkEnd w:id="42"/>
      <w:bookmarkEnd w:id="43"/>
    </w:p>
    <w:p w14:paraId="0E8C5825" w14:textId="77777777" w:rsidR="00F3016B" w:rsidRPr="00E62EE9" w:rsidRDefault="00F3016B" w:rsidP="00F3016B">
      <w:pPr>
        <w:pStyle w:val="Nadpis3"/>
        <w:numPr>
          <w:ilvl w:val="2"/>
          <w:numId w:val="16"/>
        </w:numPr>
        <w:rPr>
          <w:lang w:val="en-US"/>
        </w:rPr>
      </w:pPr>
      <w:r w:rsidRPr="00E62EE9">
        <w:rPr>
          <w:lang w:val="en-US"/>
        </w:rPr>
        <w:t>How to submit</w:t>
      </w:r>
    </w:p>
    <w:p w14:paraId="391E4BD3" w14:textId="77777777" w:rsidR="00F3016B" w:rsidRPr="00E62EE9" w:rsidRDefault="00F3016B" w:rsidP="00F3016B">
      <w:pPr>
        <w:pStyle w:val="Bezmezer2"/>
        <w:rPr>
          <w:lang w:val="en-US"/>
        </w:rPr>
      </w:pPr>
      <w:r w:rsidRPr="00E62EE9">
        <w:rPr>
          <w:lang w:val="en-US"/>
        </w:rPr>
        <w:t xml:space="preserve">The design </w:t>
      </w:r>
      <w:proofErr w:type="gramStart"/>
      <w:r w:rsidRPr="00E62EE9">
        <w:rPr>
          <w:lang w:val="en-US"/>
        </w:rPr>
        <w:t>is submitted</w:t>
      </w:r>
      <w:proofErr w:type="gramEnd"/>
      <w:r w:rsidRPr="00E62EE9">
        <w:rPr>
          <w:lang w:val="en-US"/>
        </w:rPr>
        <w:t xml:space="preserve"> both electronically and physically. Electronically via electronic tool only, physically to the address of the organizer, mon-</w:t>
      </w:r>
      <w:proofErr w:type="spellStart"/>
      <w:r w:rsidRPr="00E62EE9">
        <w:rPr>
          <w:lang w:val="en-US"/>
        </w:rPr>
        <w:t>fri</w:t>
      </w:r>
      <w:proofErr w:type="spellEnd"/>
      <w:r w:rsidRPr="00E62EE9">
        <w:rPr>
          <w:lang w:val="en-US"/>
        </w:rPr>
        <w:t>, 10:00 – 17:00 h.</w:t>
      </w:r>
    </w:p>
    <w:p w14:paraId="5A4FA2F6" w14:textId="77777777" w:rsidR="00F3016B" w:rsidRPr="00E62EE9" w:rsidRDefault="00F3016B" w:rsidP="00F3016B">
      <w:pPr>
        <w:pStyle w:val="Bezmezer2"/>
        <w:rPr>
          <w:lang w:val="en-US"/>
        </w:rPr>
      </w:pPr>
      <w:r w:rsidRPr="00E62EE9">
        <w:rPr>
          <w:lang w:val="en-US"/>
        </w:rPr>
        <w:t>MOBA studio s.r.o.</w:t>
      </w:r>
    </w:p>
    <w:p w14:paraId="3C2B91E2" w14:textId="77777777" w:rsidR="00F3016B" w:rsidRPr="00E62EE9" w:rsidRDefault="00F3016B" w:rsidP="00F3016B">
      <w:pPr>
        <w:pStyle w:val="Bezmezer2"/>
        <w:rPr>
          <w:lang w:val="en-US"/>
        </w:rPr>
      </w:pPr>
      <w:r w:rsidRPr="00E62EE9">
        <w:rPr>
          <w:lang w:val="en-US"/>
        </w:rPr>
        <w:t xml:space="preserve">U </w:t>
      </w:r>
      <w:proofErr w:type="spellStart"/>
      <w:r w:rsidRPr="00E62EE9">
        <w:rPr>
          <w:lang w:val="en-US"/>
        </w:rPr>
        <w:t>Půjčovny</w:t>
      </w:r>
      <w:proofErr w:type="spellEnd"/>
      <w:r w:rsidRPr="00E62EE9">
        <w:rPr>
          <w:lang w:val="en-US"/>
        </w:rPr>
        <w:t xml:space="preserve"> 953/4</w:t>
      </w:r>
    </w:p>
    <w:p w14:paraId="6E884EC2" w14:textId="77777777" w:rsidR="00F3016B" w:rsidRPr="00E62EE9" w:rsidRDefault="00F3016B" w:rsidP="00F3016B">
      <w:pPr>
        <w:pStyle w:val="Bezmezer2"/>
        <w:rPr>
          <w:lang w:val="en-US"/>
        </w:rPr>
      </w:pPr>
      <w:r w:rsidRPr="00E62EE9">
        <w:rPr>
          <w:lang w:val="en-US"/>
        </w:rPr>
        <w:t>110 00 Praha 1</w:t>
      </w:r>
    </w:p>
    <w:p w14:paraId="3AFDF0C6" w14:textId="277BDA6C" w:rsidR="00CD3ABE" w:rsidRPr="00E62EE9" w:rsidRDefault="00F3016B" w:rsidP="00F3016B">
      <w:pPr>
        <w:numPr>
          <w:ilvl w:val="0"/>
          <w:numId w:val="0"/>
        </w:numPr>
        <w:autoSpaceDE w:val="0"/>
        <w:autoSpaceDN w:val="0"/>
        <w:adjustRightInd w:val="0"/>
        <w:ind w:left="142"/>
        <w:rPr>
          <w:lang w:val="en-US"/>
        </w:rPr>
      </w:pPr>
      <w:r w:rsidRPr="00E62EE9">
        <w:rPr>
          <w:lang w:val="en-US"/>
        </w:rPr>
        <w:t>All parts of the design should be in one package with the name of the competition on it “PRAGUE MARKET INTERSPACES”</w:t>
      </w:r>
      <w:r w:rsidR="00CD3ABE" w:rsidRPr="00E62EE9">
        <w:rPr>
          <w:lang w:val="en-US"/>
        </w:rPr>
        <w:t>.</w:t>
      </w:r>
    </w:p>
    <w:p w14:paraId="163BAB74" w14:textId="77777777" w:rsidR="00F3016B" w:rsidRPr="00E62EE9" w:rsidRDefault="00F3016B" w:rsidP="00F3016B">
      <w:pPr>
        <w:pStyle w:val="Nadpis3"/>
        <w:numPr>
          <w:ilvl w:val="2"/>
          <w:numId w:val="16"/>
        </w:numPr>
        <w:rPr>
          <w:lang w:val="en-US"/>
        </w:rPr>
      </w:pPr>
      <w:r w:rsidRPr="00E62EE9">
        <w:rPr>
          <w:lang w:val="en-US"/>
        </w:rPr>
        <w:t>Deadline – Phase 1</w:t>
      </w:r>
    </w:p>
    <w:p w14:paraId="221A98B4" w14:textId="67E1096C" w:rsidR="00A33123" w:rsidRPr="00E62EE9" w:rsidRDefault="00F3016B" w:rsidP="00F3016B">
      <w:pPr>
        <w:pStyle w:val="Bezmezer2"/>
        <w:rPr>
          <w:lang w:val="en-US"/>
        </w:rPr>
      </w:pPr>
      <w:r w:rsidRPr="00E62EE9">
        <w:rPr>
          <w:lang w:val="en-US"/>
        </w:rPr>
        <w:t>The deadline for submitting both electronically and physically is</w:t>
      </w:r>
      <w:r w:rsidRPr="00E62EE9">
        <w:rPr>
          <w:b/>
          <w:highlight w:val="yellow"/>
          <w:lang w:val="en-US"/>
        </w:rPr>
        <w:t xml:space="preserve"> </w:t>
      </w:r>
      <w:r w:rsidR="007E679B" w:rsidRPr="00E62EE9">
        <w:rPr>
          <w:b/>
          <w:highlight w:val="yellow"/>
          <w:lang w:val="en-US"/>
        </w:rPr>
        <w:t>15</w:t>
      </w:r>
      <w:r w:rsidR="00E86468" w:rsidRPr="00E62EE9">
        <w:rPr>
          <w:b/>
          <w:highlight w:val="yellow"/>
          <w:lang w:val="en-US"/>
        </w:rPr>
        <w:t>. 10</w:t>
      </w:r>
      <w:r w:rsidR="00A33123" w:rsidRPr="00E62EE9">
        <w:rPr>
          <w:b/>
          <w:highlight w:val="yellow"/>
          <w:lang w:val="en-US"/>
        </w:rPr>
        <w:t>.</w:t>
      </w:r>
      <w:r w:rsidR="00E86468" w:rsidRPr="00E62EE9">
        <w:rPr>
          <w:b/>
          <w:highlight w:val="yellow"/>
          <w:lang w:val="en-US"/>
        </w:rPr>
        <w:t xml:space="preserve"> </w:t>
      </w:r>
      <w:r w:rsidR="00A33123" w:rsidRPr="00E62EE9">
        <w:rPr>
          <w:b/>
          <w:highlight w:val="yellow"/>
          <w:lang w:val="en-US"/>
        </w:rPr>
        <w:t> 2021, 14:00</w:t>
      </w:r>
      <w:r w:rsidRPr="00E62EE9">
        <w:rPr>
          <w:b/>
          <w:lang w:val="en-US"/>
        </w:rPr>
        <w:t>.</w:t>
      </w:r>
      <w:r w:rsidR="00A33123" w:rsidRPr="00E62EE9">
        <w:rPr>
          <w:lang w:val="en-US"/>
        </w:rPr>
        <w:t xml:space="preserve"> </w:t>
      </w:r>
      <w:r w:rsidRPr="00E62EE9">
        <w:rPr>
          <w:lang w:val="en-US"/>
        </w:rPr>
        <w:t>The deciding factor is the time of receipt by the electronic tool and the actual presence at the organizer’s address.</w:t>
      </w:r>
    </w:p>
    <w:p w14:paraId="0332DC3B" w14:textId="77777777" w:rsidR="00F3016B" w:rsidRPr="00E62EE9" w:rsidRDefault="00F3016B" w:rsidP="00F3016B">
      <w:pPr>
        <w:pStyle w:val="Nadpis3"/>
        <w:numPr>
          <w:ilvl w:val="2"/>
          <w:numId w:val="16"/>
        </w:numPr>
        <w:rPr>
          <w:lang w:val="en-US"/>
        </w:rPr>
      </w:pPr>
      <w:r w:rsidRPr="00E62EE9">
        <w:rPr>
          <w:lang w:val="en-US"/>
        </w:rPr>
        <w:t>Deadline – Phase 2</w:t>
      </w:r>
    </w:p>
    <w:p w14:paraId="23910F7E" w14:textId="77777777" w:rsidR="00F3016B" w:rsidRPr="00E62EE9" w:rsidRDefault="00F3016B" w:rsidP="00F3016B">
      <w:pPr>
        <w:pStyle w:val="Bezmezer2"/>
        <w:rPr>
          <w:lang w:val="en-US"/>
        </w:rPr>
      </w:pPr>
      <w:r w:rsidRPr="00E62EE9">
        <w:rPr>
          <w:lang w:val="en-US"/>
        </w:rPr>
        <w:t>The deadline for submitting both electronically and physically is</w:t>
      </w:r>
      <w:r w:rsidRPr="00E62EE9">
        <w:rPr>
          <w:b/>
          <w:lang w:val="en-US"/>
        </w:rPr>
        <w:t xml:space="preserve"> </w:t>
      </w:r>
      <w:r w:rsidR="007E679B" w:rsidRPr="00E62EE9">
        <w:rPr>
          <w:b/>
          <w:highlight w:val="yellow"/>
          <w:lang w:val="en-US"/>
        </w:rPr>
        <w:t>25</w:t>
      </w:r>
      <w:r w:rsidR="00C17016" w:rsidRPr="00E62EE9">
        <w:rPr>
          <w:b/>
          <w:highlight w:val="yellow"/>
          <w:lang w:val="en-US"/>
        </w:rPr>
        <w:t xml:space="preserve">. </w:t>
      </w:r>
      <w:r w:rsidR="00F35E43" w:rsidRPr="00E62EE9">
        <w:rPr>
          <w:b/>
          <w:highlight w:val="yellow"/>
          <w:lang w:val="en-US"/>
        </w:rPr>
        <w:t>0</w:t>
      </w:r>
      <w:r w:rsidR="007E679B" w:rsidRPr="00E62EE9">
        <w:rPr>
          <w:b/>
          <w:highlight w:val="yellow"/>
          <w:lang w:val="en-US"/>
        </w:rPr>
        <w:t>1</w:t>
      </w:r>
      <w:r w:rsidR="00C17016" w:rsidRPr="00E62EE9">
        <w:rPr>
          <w:b/>
          <w:highlight w:val="yellow"/>
          <w:lang w:val="en-US"/>
        </w:rPr>
        <w:t>. 202</w:t>
      </w:r>
      <w:r w:rsidR="00E86468" w:rsidRPr="00E62EE9">
        <w:rPr>
          <w:b/>
          <w:highlight w:val="yellow"/>
          <w:lang w:val="en-US"/>
        </w:rPr>
        <w:t>2</w:t>
      </w:r>
      <w:r w:rsidR="00C17016" w:rsidRPr="00E62EE9">
        <w:rPr>
          <w:b/>
          <w:highlight w:val="yellow"/>
          <w:lang w:val="en-US"/>
        </w:rPr>
        <w:t>, 14:00</w:t>
      </w:r>
      <w:r w:rsidRPr="00E62EE9">
        <w:rPr>
          <w:b/>
          <w:lang w:val="en-US"/>
        </w:rPr>
        <w:t>.</w:t>
      </w:r>
      <w:r w:rsidR="00C17016" w:rsidRPr="00E62EE9">
        <w:rPr>
          <w:lang w:val="en-US"/>
        </w:rPr>
        <w:t xml:space="preserve"> </w:t>
      </w:r>
      <w:r w:rsidRPr="00E62EE9">
        <w:rPr>
          <w:lang w:val="en-US"/>
        </w:rPr>
        <w:t>The deciding factor is the time of receipt by the electronic tool and the actual presence at the organizer’s address.</w:t>
      </w:r>
    </w:p>
    <w:p w14:paraId="0F0C14B1" w14:textId="77777777" w:rsidR="00F3016B" w:rsidRPr="00E62EE9" w:rsidRDefault="00F3016B" w:rsidP="00F3016B">
      <w:pPr>
        <w:pStyle w:val="Nadpis3"/>
        <w:numPr>
          <w:ilvl w:val="2"/>
          <w:numId w:val="16"/>
        </w:numPr>
        <w:rPr>
          <w:lang w:val="en-US"/>
        </w:rPr>
      </w:pPr>
      <w:r w:rsidRPr="00E62EE9">
        <w:rPr>
          <w:lang w:val="en-US"/>
        </w:rPr>
        <w:t>Late submission</w:t>
      </w:r>
    </w:p>
    <w:p w14:paraId="5D827B74" w14:textId="77777777" w:rsidR="00F3016B" w:rsidRPr="00E62EE9" w:rsidRDefault="00F3016B" w:rsidP="00F3016B">
      <w:pPr>
        <w:pStyle w:val="Bezmezer2"/>
        <w:rPr>
          <w:lang w:val="en-US"/>
        </w:rPr>
      </w:pPr>
      <w:r w:rsidRPr="00E62EE9">
        <w:rPr>
          <w:lang w:val="en-US"/>
        </w:rPr>
        <w:t>If submitted late, or not via electronic tool or to a wrong address, the contracting authority will not according to the Law consider the submission and the design will not be evaluated.</w:t>
      </w:r>
    </w:p>
    <w:p w14:paraId="71C6F0F9" w14:textId="77777777" w:rsidR="00F3016B" w:rsidRPr="00E62EE9" w:rsidRDefault="00F3016B" w:rsidP="00F3016B">
      <w:pPr>
        <w:pStyle w:val="Nadpis2"/>
        <w:rPr>
          <w:szCs w:val="18"/>
          <w:lang w:val="en-US"/>
        </w:rPr>
      </w:pPr>
      <w:bookmarkStart w:id="44" w:name="_Toc71141931"/>
      <w:bookmarkStart w:id="45" w:name="_Toc75947141"/>
      <w:r w:rsidRPr="00E62EE9">
        <w:rPr>
          <w:szCs w:val="18"/>
          <w:lang w:val="en-US"/>
        </w:rPr>
        <w:t>Entries examination</w:t>
      </w:r>
      <w:bookmarkEnd w:id="44"/>
      <w:bookmarkEnd w:id="45"/>
    </w:p>
    <w:p w14:paraId="78176682" w14:textId="77777777" w:rsidR="00F3016B" w:rsidRPr="00E62EE9" w:rsidRDefault="00F3016B" w:rsidP="00F3016B">
      <w:pPr>
        <w:pStyle w:val="Bezmezer"/>
        <w:rPr>
          <w:lang w:val="en-US"/>
        </w:rPr>
      </w:pPr>
      <w:r w:rsidRPr="00E62EE9">
        <w:rPr>
          <w:lang w:val="en-US"/>
        </w:rPr>
        <w:t xml:space="preserve">The entries are going to </w:t>
      </w:r>
      <w:proofErr w:type="gramStart"/>
      <w:r w:rsidRPr="00E62EE9">
        <w:rPr>
          <w:lang w:val="en-US"/>
        </w:rPr>
        <w:t>be examined</w:t>
      </w:r>
      <w:proofErr w:type="gramEnd"/>
      <w:r w:rsidRPr="00E62EE9">
        <w:rPr>
          <w:lang w:val="en-US"/>
        </w:rPr>
        <w:t xml:space="preserve"> formally after the deadline. The timely, correct submission </w:t>
      </w:r>
      <w:proofErr w:type="gramStart"/>
      <w:r w:rsidRPr="00E62EE9">
        <w:rPr>
          <w:lang w:val="en-US"/>
        </w:rPr>
        <w:t>will be checked</w:t>
      </w:r>
      <w:proofErr w:type="gramEnd"/>
      <w:r w:rsidRPr="00E62EE9">
        <w:rPr>
          <w:lang w:val="en-US"/>
        </w:rPr>
        <w:t xml:space="preserve"> as well completeness of the proposal, and its anonymity. The examiner will report their findings to the jury and will mark the proposals with number under which </w:t>
      </w:r>
      <w:proofErr w:type="gramStart"/>
      <w:r w:rsidRPr="00E62EE9">
        <w:rPr>
          <w:lang w:val="en-US"/>
        </w:rPr>
        <w:t>they will be known to the jury</w:t>
      </w:r>
      <w:proofErr w:type="gramEnd"/>
      <w:r w:rsidRPr="00E62EE9">
        <w:rPr>
          <w:lang w:val="en-US"/>
        </w:rPr>
        <w:t>.</w:t>
      </w:r>
    </w:p>
    <w:p w14:paraId="34C4725A" w14:textId="77777777" w:rsidR="00F3016B" w:rsidRPr="00E62EE9" w:rsidRDefault="00F3016B" w:rsidP="00F3016B">
      <w:pPr>
        <w:pStyle w:val="Nadpis2"/>
        <w:rPr>
          <w:szCs w:val="18"/>
          <w:lang w:val="en-US"/>
        </w:rPr>
      </w:pPr>
      <w:bookmarkStart w:id="46" w:name="_Toc71141932"/>
      <w:bookmarkStart w:id="47" w:name="_Toc75947142"/>
      <w:r w:rsidRPr="00E62EE9">
        <w:rPr>
          <w:szCs w:val="18"/>
          <w:lang w:val="en-US"/>
        </w:rPr>
        <w:lastRenderedPageBreak/>
        <w:t>Evaluation meeting</w:t>
      </w:r>
      <w:bookmarkEnd w:id="46"/>
      <w:bookmarkEnd w:id="47"/>
    </w:p>
    <w:p w14:paraId="6F63BA8A" w14:textId="77777777" w:rsidR="00F3016B" w:rsidRPr="00E62EE9" w:rsidRDefault="00F3016B" w:rsidP="00F3016B">
      <w:pPr>
        <w:pStyle w:val="Bezmezer"/>
        <w:rPr>
          <w:lang w:val="en-US"/>
        </w:rPr>
      </w:pPr>
      <w:r w:rsidRPr="00E62EE9">
        <w:rPr>
          <w:lang w:val="en-US"/>
        </w:rPr>
        <w:t>Jury meeting date will be set during the competition.</w:t>
      </w:r>
    </w:p>
    <w:p w14:paraId="5FF823C9" w14:textId="77777777" w:rsidR="00F3016B" w:rsidRPr="00E62EE9" w:rsidRDefault="00F3016B" w:rsidP="00F3016B">
      <w:pPr>
        <w:pStyle w:val="Nadpis2"/>
        <w:rPr>
          <w:szCs w:val="18"/>
          <w:lang w:val="en-US"/>
        </w:rPr>
      </w:pPr>
      <w:r w:rsidRPr="00E62EE9">
        <w:rPr>
          <w:szCs w:val="18"/>
          <w:lang w:val="en-US"/>
        </w:rPr>
        <w:t xml:space="preserve"> </w:t>
      </w:r>
      <w:bookmarkStart w:id="48" w:name="_Toc71141933"/>
      <w:bookmarkStart w:id="49" w:name="_Toc75947143"/>
      <w:r w:rsidRPr="00E62EE9">
        <w:rPr>
          <w:szCs w:val="18"/>
          <w:lang w:val="en-US"/>
        </w:rPr>
        <w:t>Invitation to Phase 2</w:t>
      </w:r>
      <w:bookmarkEnd w:id="48"/>
      <w:bookmarkEnd w:id="49"/>
    </w:p>
    <w:p w14:paraId="4D81C656" w14:textId="5FD8EBED" w:rsidR="00F3016B" w:rsidRPr="00E62EE9" w:rsidRDefault="00F3016B" w:rsidP="00F3016B">
      <w:pPr>
        <w:pStyle w:val="Bezmezer"/>
        <w:rPr>
          <w:lang w:val="en-US"/>
        </w:rPr>
      </w:pPr>
      <w:r w:rsidRPr="00E62EE9">
        <w:rPr>
          <w:lang w:val="en-US"/>
        </w:rPr>
        <w:t xml:space="preserve">Based on the jury’s decision, </w:t>
      </w:r>
      <w:proofErr w:type="gramStart"/>
      <w:r w:rsidR="00DC7F43">
        <w:rPr>
          <w:lang w:val="en-US"/>
        </w:rPr>
        <w:t>6</w:t>
      </w:r>
      <w:proofErr w:type="gramEnd"/>
      <w:r w:rsidRPr="00E62EE9">
        <w:rPr>
          <w:lang w:val="en-US"/>
        </w:rPr>
        <w:t xml:space="preserve"> contestants are expected to be invited to the Phase 2. With the </w:t>
      </w:r>
      <w:proofErr w:type="gramStart"/>
      <w:r w:rsidRPr="00E62EE9">
        <w:rPr>
          <w:lang w:val="en-US"/>
        </w:rPr>
        <w:t>invitation</w:t>
      </w:r>
      <w:proofErr w:type="gramEnd"/>
      <w:r w:rsidRPr="00E62EE9">
        <w:rPr>
          <w:lang w:val="en-US"/>
        </w:rPr>
        <w:t xml:space="preserve"> comments and recommendations of the jury will be sent out, together with detailed requests for the design elaboration, and specified competition conditions.</w:t>
      </w:r>
    </w:p>
    <w:p w14:paraId="06A2B5CD" w14:textId="77777777" w:rsidR="00F3016B" w:rsidRPr="00E62EE9" w:rsidRDefault="00F3016B" w:rsidP="00F3016B">
      <w:pPr>
        <w:pStyle w:val="Nadpis2"/>
        <w:rPr>
          <w:szCs w:val="18"/>
          <w:lang w:val="en-US"/>
        </w:rPr>
      </w:pPr>
      <w:bookmarkStart w:id="50" w:name="_Toc71141934"/>
      <w:bookmarkStart w:id="51" w:name="_Toc75947144"/>
      <w:r w:rsidRPr="00E62EE9">
        <w:rPr>
          <w:szCs w:val="18"/>
          <w:lang w:val="en-US"/>
        </w:rPr>
        <w:t>Exclusion of the contestants between phases</w:t>
      </w:r>
      <w:bookmarkEnd w:id="50"/>
      <w:bookmarkEnd w:id="51"/>
    </w:p>
    <w:p w14:paraId="2B2523CF" w14:textId="77777777" w:rsidR="00F3016B" w:rsidRPr="00E62EE9" w:rsidRDefault="00F3016B" w:rsidP="00F3016B">
      <w:pPr>
        <w:pStyle w:val="Bezmezer"/>
        <w:rPr>
          <w:lang w:val="en-US"/>
        </w:rPr>
      </w:pPr>
      <w:r w:rsidRPr="00E62EE9">
        <w:rPr>
          <w:lang w:val="en-US"/>
        </w:rPr>
        <w:t xml:space="preserve">Those not advancing to the Phase 2 </w:t>
      </w:r>
      <w:proofErr w:type="gramStart"/>
      <w:r w:rsidRPr="00E62EE9">
        <w:rPr>
          <w:lang w:val="en-US"/>
        </w:rPr>
        <w:t>will be formally excluded</w:t>
      </w:r>
      <w:proofErr w:type="gramEnd"/>
      <w:r w:rsidRPr="00E62EE9">
        <w:rPr>
          <w:lang w:val="en-US"/>
        </w:rPr>
        <w:t xml:space="preserve"> from the competition. This is to comply </w:t>
      </w:r>
      <w:proofErr w:type="gramStart"/>
      <w:r w:rsidRPr="00E62EE9">
        <w:rPr>
          <w:lang w:val="en-US"/>
        </w:rPr>
        <w:t>to</w:t>
      </w:r>
      <w:proofErr w:type="gramEnd"/>
      <w:r w:rsidRPr="00E62EE9">
        <w:rPr>
          <w:lang w:val="en-US"/>
        </w:rPr>
        <w:t xml:space="preserve"> the Czech law. They will receive notification of exclusion from the procurement procedure.</w:t>
      </w:r>
    </w:p>
    <w:p w14:paraId="4ADB87BA" w14:textId="77777777" w:rsidR="00F3016B" w:rsidRPr="00E62EE9" w:rsidRDefault="00F3016B" w:rsidP="00F3016B">
      <w:pPr>
        <w:pStyle w:val="Nadpis2"/>
        <w:rPr>
          <w:szCs w:val="18"/>
          <w:lang w:val="en-US"/>
        </w:rPr>
      </w:pPr>
      <w:bookmarkStart w:id="52" w:name="_Toc71141935"/>
      <w:bookmarkStart w:id="53" w:name="_Toc75947145"/>
      <w:r w:rsidRPr="00E62EE9">
        <w:rPr>
          <w:szCs w:val="18"/>
          <w:lang w:val="en-US"/>
        </w:rPr>
        <w:t>Competition protocol</w:t>
      </w:r>
      <w:bookmarkEnd w:id="52"/>
      <w:bookmarkEnd w:id="53"/>
    </w:p>
    <w:p w14:paraId="62F2C801" w14:textId="77777777" w:rsidR="00F3016B" w:rsidRPr="00E62EE9" w:rsidRDefault="00F3016B" w:rsidP="00F3016B">
      <w:pPr>
        <w:pStyle w:val="Bezmezer"/>
        <w:rPr>
          <w:lang w:val="en-US"/>
        </w:rPr>
      </w:pPr>
      <w:r w:rsidRPr="00E62EE9">
        <w:rPr>
          <w:lang w:val="en-US"/>
        </w:rPr>
        <w:t>The secretary (or other responsible person) will take minutes from each jury meeting. All present at the meeting are to sign the minutes.</w:t>
      </w:r>
    </w:p>
    <w:p w14:paraId="16EFBB9D" w14:textId="77777777" w:rsidR="00F3016B" w:rsidRPr="00E62EE9" w:rsidRDefault="00F3016B" w:rsidP="00F3016B">
      <w:pPr>
        <w:pStyle w:val="Bezmezer"/>
        <w:rPr>
          <w:lang w:val="en-US"/>
        </w:rPr>
      </w:pPr>
      <w:r w:rsidRPr="00E62EE9">
        <w:rPr>
          <w:lang w:val="en-US"/>
        </w:rPr>
        <w:t>The protocol will contain mainly:</w:t>
      </w:r>
    </w:p>
    <w:p w14:paraId="05FD2312" w14:textId="77777777" w:rsidR="00F3016B" w:rsidRPr="00E62EE9" w:rsidRDefault="00F3016B" w:rsidP="00F3016B">
      <w:pPr>
        <w:pStyle w:val="Bezmezer2"/>
        <w:numPr>
          <w:ilvl w:val="0"/>
          <w:numId w:val="4"/>
        </w:numPr>
        <w:rPr>
          <w:lang w:val="en-US"/>
        </w:rPr>
      </w:pPr>
      <w:r w:rsidRPr="00E62EE9">
        <w:rPr>
          <w:lang w:val="en-US"/>
        </w:rPr>
        <w:t xml:space="preserve">Minutes from the jury meetings, incl. voting results </w:t>
      </w:r>
    </w:p>
    <w:p w14:paraId="5B372362" w14:textId="77777777" w:rsidR="00F3016B" w:rsidRPr="00E62EE9" w:rsidRDefault="00F3016B" w:rsidP="00F3016B">
      <w:pPr>
        <w:pStyle w:val="Bezmezer2"/>
        <w:numPr>
          <w:ilvl w:val="0"/>
          <w:numId w:val="4"/>
        </w:numPr>
        <w:rPr>
          <w:lang w:val="en-US"/>
        </w:rPr>
      </w:pPr>
      <w:r w:rsidRPr="00E62EE9">
        <w:rPr>
          <w:lang w:val="en-US"/>
        </w:rPr>
        <w:t>Decisions on exclusion and list of all proposals</w:t>
      </w:r>
    </w:p>
    <w:p w14:paraId="6D554921" w14:textId="77777777" w:rsidR="00F3016B" w:rsidRPr="00E62EE9" w:rsidRDefault="00F3016B" w:rsidP="00F3016B">
      <w:pPr>
        <w:pStyle w:val="Bezmezer2"/>
        <w:numPr>
          <w:ilvl w:val="0"/>
          <w:numId w:val="4"/>
        </w:numPr>
        <w:rPr>
          <w:lang w:val="en-US"/>
        </w:rPr>
      </w:pPr>
      <w:r w:rsidRPr="00E62EE9">
        <w:rPr>
          <w:lang w:val="en-US"/>
        </w:rPr>
        <w:t>Evaluation criteria application (specification)</w:t>
      </w:r>
    </w:p>
    <w:p w14:paraId="7BE371B8" w14:textId="77777777" w:rsidR="00F3016B" w:rsidRPr="00E62EE9" w:rsidRDefault="00F3016B" w:rsidP="00F3016B">
      <w:pPr>
        <w:pStyle w:val="Bezmezer2"/>
        <w:numPr>
          <w:ilvl w:val="0"/>
          <w:numId w:val="4"/>
        </w:numPr>
        <w:rPr>
          <w:lang w:val="en-US"/>
        </w:rPr>
      </w:pPr>
      <w:r w:rsidRPr="00E62EE9">
        <w:rPr>
          <w:lang w:val="en-US"/>
        </w:rPr>
        <w:t>Evaluation of all proposals</w:t>
      </w:r>
    </w:p>
    <w:p w14:paraId="5F8E8E10" w14:textId="77777777" w:rsidR="00F3016B" w:rsidRPr="00E62EE9" w:rsidRDefault="00F3016B" w:rsidP="00F3016B">
      <w:pPr>
        <w:pStyle w:val="Bezmezer2"/>
        <w:numPr>
          <w:ilvl w:val="0"/>
          <w:numId w:val="4"/>
        </w:numPr>
        <w:rPr>
          <w:lang w:val="en-US"/>
        </w:rPr>
      </w:pPr>
      <w:r w:rsidRPr="00E62EE9">
        <w:rPr>
          <w:lang w:val="en-US"/>
        </w:rPr>
        <w:t>Division of prizes, honorable mentions and jury comments to them</w:t>
      </w:r>
    </w:p>
    <w:p w14:paraId="7AECDD24" w14:textId="77777777" w:rsidR="00F3016B" w:rsidRPr="00E62EE9" w:rsidRDefault="00F3016B" w:rsidP="00F3016B">
      <w:pPr>
        <w:pStyle w:val="Bezmezer2"/>
        <w:numPr>
          <w:ilvl w:val="0"/>
          <w:numId w:val="4"/>
        </w:numPr>
        <w:rPr>
          <w:lang w:val="en-US"/>
        </w:rPr>
      </w:pPr>
      <w:r w:rsidRPr="00E62EE9">
        <w:rPr>
          <w:lang w:val="en-US"/>
        </w:rPr>
        <w:t>Lists of attendance from the jury meetings</w:t>
      </w:r>
    </w:p>
    <w:p w14:paraId="2C08BCE0" w14:textId="77777777" w:rsidR="00F3016B" w:rsidRPr="00E62EE9" w:rsidRDefault="00F3016B" w:rsidP="00F3016B">
      <w:pPr>
        <w:pStyle w:val="Nadpis1"/>
        <w:rPr>
          <w:lang w:val="en-US"/>
        </w:rPr>
      </w:pPr>
      <w:bookmarkStart w:id="54" w:name="_Toc71141936"/>
      <w:bookmarkStart w:id="55" w:name="_Toc75947146"/>
      <w:r w:rsidRPr="00E62EE9">
        <w:rPr>
          <w:lang w:val="en-US"/>
        </w:rPr>
        <w:t>COMPETITION END</w:t>
      </w:r>
      <w:bookmarkEnd w:id="54"/>
      <w:bookmarkEnd w:id="55"/>
    </w:p>
    <w:p w14:paraId="66429A5D" w14:textId="77777777" w:rsidR="00F3016B" w:rsidRPr="00E62EE9" w:rsidRDefault="00F3016B" w:rsidP="00F3016B">
      <w:pPr>
        <w:pStyle w:val="Nadpis2"/>
        <w:rPr>
          <w:szCs w:val="18"/>
          <w:lang w:val="en-US"/>
        </w:rPr>
      </w:pPr>
      <w:bookmarkStart w:id="56" w:name="_Toc71141937"/>
      <w:bookmarkStart w:id="57" w:name="_Toc75947147"/>
      <w:r w:rsidRPr="00E62EE9">
        <w:rPr>
          <w:szCs w:val="18"/>
          <w:lang w:val="en-US"/>
        </w:rPr>
        <w:t>Decision on the competition results</w:t>
      </w:r>
      <w:bookmarkEnd w:id="56"/>
      <w:bookmarkEnd w:id="57"/>
    </w:p>
    <w:p w14:paraId="2428DC72" w14:textId="77777777" w:rsidR="00F3016B" w:rsidRPr="00E62EE9" w:rsidRDefault="00F3016B" w:rsidP="00F3016B">
      <w:pPr>
        <w:pStyle w:val="Nadpis3"/>
        <w:numPr>
          <w:ilvl w:val="2"/>
          <w:numId w:val="16"/>
        </w:numPr>
        <w:rPr>
          <w:lang w:val="en-US"/>
        </w:rPr>
      </w:pPr>
      <w:r w:rsidRPr="00E62EE9">
        <w:rPr>
          <w:lang w:val="en-US"/>
        </w:rPr>
        <w:t>Best design selection</w:t>
      </w:r>
    </w:p>
    <w:p w14:paraId="4E9DC227" w14:textId="77777777" w:rsidR="00F3016B" w:rsidRPr="00E62EE9" w:rsidRDefault="00F3016B" w:rsidP="00F3016B">
      <w:pPr>
        <w:pStyle w:val="Bezmezer2"/>
        <w:rPr>
          <w:lang w:val="en-US"/>
        </w:rPr>
      </w:pPr>
      <w:r w:rsidRPr="00E62EE9">
        <w:rPr>
          <w:lang w:val="en-US"/>
        </w:rPr>
        <w:t xml:space="preserve">When selecting the best design, the contracting authority </w:t>
      </w:r>
      <w:proofErr w:type="gramStart"/>
      <w:r w:rsidRPr="00E62EE9">
        <w:rPr>
          <w:lang w:val="en-US"/>
        </w:rPr>
        <w:t>is bound</w:t>
      </w:r>
      <w:proofErr w:type="gramEnd"/>
      <w:r w:rsidRPr="00E62EE9">
        <w:rPr>
          <w:lang w:val="en-US"/>
        </w:rPr>
        <w:t xml:space="preserve"> by jury decision. The contracting authority will authorize best design selection within 90 days of the jury decision. For reasons listed in § 148 subsection </w:t>
      </w:r>
      <w:proofErr w:type="gramStart"/>
      <w:r w:rsidRPr="00E62EE9">
        <w:rPr>
          <w:lang w:val="en-US"/>
        </w:rPr>
        <w:t>7</w:t>
      </w:r>
      <w:proofErr w:type="gramEnd"/>
      <w:r w:rsidRPr="00E62EE9">
        <w:rPr>
          <w:lang w:val="en-US"/>
        </w:rPr>
        <w:t xml:space="preserve"> of the Act and § 11 subsection 1 of the Competition Code the contracting authority can decide on new competition designs assessment.</w:t>
      </w:r>
    </w:p>
    <w:p w14:paraId="152E299D" w14:textId="77777777" w:rsidR="00F3016B" w:rsidRPr="00E62EE9" w:rsidRDefault="00F3016B" w:rsidP="00F3016B">
      <w:pPr>
        <w:pStyle w:val="Nadpis3"/>
        <w:numPr>
          <w:ilvl w:val="2"/>
          <w:numId w:val="16"/>
        </w:numPr>
        <w:rPr>
          <w:lang w:val="en-US"/>
        </w:rPr>
      </w:pPr>
      <w:r w:rsidRPr="00E62EE9">
        <w:rPr>
          <w:lang w:val="en-US"/>
        </w:rPr>
        <w:t>Competition results announcement</w:t>
      </w:r>
    </w:p>
    <w:p w14:paraId="26FF1E8A" w14:textId="77777777" w:rsidR="00F3016B" w:rsidRPr="00E62EE9" w:rsidRDefault="00F3016B" w:rsidP="00F3016B">
      <w:pPr>
        <w:pStyle w:val="Bezmezer2"/>
        <w:rPr>
          <w:lang w:val="en-US"/>
        </w:rPr>
      </w:pPr>
      <w:r w:rsidRPr="00E62EE9">
        <w:rPr>
          <w:lang w:val="en-US"/>
        </w:rPr>
        <w:t xml:space="preserve">The contracting authority will announce competition results and best selected designs on the contracting authority profile within 10 days of best design selection authorization by the contracting authority. The announcement </w:t>
      </w:r>
      <w:proofErr w:type="gramStart"/>
      <w:r w:rsidRPr="00E62EE9">
        <w:rPr>
          <w:lang w:val="en-US"/>
        </w:rPr>
        <w:t>will be annexed</w:t>
      </w:r>
      <w:proofErr w:type="gramEnd"/>
      <w:r w:rsidRPr="00E62EE9">
        <w:rPr>
          <w:lang w:val="en-US"/>
        </w:rPr>
        <w:t xml:space="preserve"> with a competition protocol. The competition result will be published by the contracting authority after </w:t>
      </w:r>
      <w:proofErr w:type="gramStart"/>
      <w:r w:rsidRPr="00E62EE9">
        <w:rPr>
          <w:lang w:val="en-US"/>
        </w:rPr>
        <w:t>best selected</w:t>
      </w:r>
      <w:proofErr w:type="gramEnd"/>
      <w:r w:rsidRPr="00E62EE9">
        <w:rPr>
          <w:lang w:val="en-US"/>
        </w:rPr>
        <w:t xml:space="preserve"> designs decision is delivered, and that by means that were used to announce the competition.</w:t>
      </w:r>
    </w:p>
    <w:p w14:paraId="244357F2" w14:textId="77777777" w:rsidR="00F3016B" w:rsidRPr="00E62EE9" w:rsidRDefault="00F3016B" w:rsidP="00F3016B">
      <w:pPr>
        <w:pStyle w:val="Nadpis2"/>
        <w:rPr>
          <w:szCs w:val="18"/>
          <w:lang w:val="en-US"/>
        </w:rPr>
      </w:pPr>
      <w:bookmarkStart w:id="58" w:name="_Toc50213073"/>
      <w:bookmarkStart w:id="59" w:name="_Toc71141938"/>
      <w:bookmarkStart w:id="60" w:name="_Toc75947148"/>
      <w:r w:rsidRPr="00E62EE9">
        <w:rPr>
          <w:lang w:val="en-US"/>
        </w:rPr>
        <w:t>Competition designs viewing</w:t>
      </w:r>
      <w:bookmarkEnd w:id="58"/>
      <w:bookmarkEnd w:id="59"/>
      <w:bookmarkEnd w:id="60"/>
    </w:p>
    <w:p w14:paraId="4691A127" w14:textId="77777777" w:rsidR="00F3016B" w:rsidRPr="00E62EE9" w:rsidRDefault="00F3016B" w:rsidP="00F3016B">
      <w:pPr>
        <w:pStyle w:val="Bezmezer2"/>
        <w:rPr>
          <w:lang w:val="en-US"/>
        </w:rPr>
      </w:pPr>
      <w:r w:rsidRPr="00E62EE9">
        <w:rPr>
          <w:lang w:val="en-US"/>
        </w:rPr>
        <w:t>The day competition results and records are published is the start of a 15 days long deadline of competition designs viewing. Competition designs will be accessible at the contracting authority upon request.</w:t>
      </w:r>
    </w:p>
    <w:p w14:paraId="5BE01E85" w14:textId="77777777" w:rsidR="00F3016B" w:rsidRPr="00E62EE9" w:rsidRDefault="00F3016B" w:rsidP="00F3016B">
      <w:pPr>
        <w:pStyle w:val="Nadpis3"/>
        <w:numPr>
          <w:ilvl w:val="2"/>
          <w:numId w:val="16"/>
        </w:numPr>
        <w:rPr>
          <w:lang w:val="en-US"/>
        </w:rPr>
      </w:pPr>
      <w:r w:rsidRPr="00E62EE9">
        <w:rPr>
          <w:lang w:val="en-US"/>
        </w:rPr>
        <w:t>Competition end</w:t>
      </w:r>
    </w:p>
    <w:p w14:paraId="3FFFCDDA" w14:textId="77777777" w:rsidR="00F3016B" w:rsidRPr="00E62EE9" w:rsidRDefault="00F3016B" w:rsidP="00F3016B">
      <w:pPr>
        <w:pStyle w:val="Bezmezer2"/>
        <w:rPr>
          <w:lang w:val="en-US"/>
        </w:rPr>
      </w:pPr>
      <w:r w:rsidRPr="00E62EE9">
        <w:rPr>
          <w:lang w:val="en-US"/>
        </w:rPr>
        <w:t>The competition ends when:</w:t>
      </w:r>
    </w:p>
    <w:p w14:paraId="5388EF7F" w14:textId="77777777" w:rsidR="00F3016B" w:rsidRPr="00E62EE9" w:rsidRDefault="00F3016B" w:rsidP="00F3016B">
      <w:pPr>
        <w:pStyle w:val="Bezmezer2"/>
        <w:numPr>
          <w:ilvl w:val="0"/>
          <w:numId w:val="17"/>
        </w:numPr>
        <w:rPr>
          <w:lang w:val="en-US"/>
        </w:rPr>
      </w:pPr>
      <w:r w:rsidRPr="00E62EE9">
        <w:rPr>
          <w:lang w:val="en-US"/>
        </w:rPr>
        <w:t>deadline for filing a protest against best designs selection expires in compliance with § 241–244 of the Act and § 13 of the Competition Code, if no protests are filed;</w:t>
      </w:r>
    </w:p>
    <w:p w14:paraId="4758CA08" w14:textId="77777777" w:rsidR="00F3016B" w:rsidRPr="00E62EE9" w:rsidRDefault="00F3016B" w:rsidP="00F3016B">
      <w:pPr>
        <w:pStyle w:val="Bezmezer2"/>
        <w:numPr>
          <w:ilvl w:val="0"/>
          <w:numId w:val="17"/>
        </w:numPr>
        <w:rPr>
          <w:lang w:val="en-US"/>
        </w:rPr>
      </w:pPr>
      <w:r w:rsidRPr="00E62EE9">
        <w:rPr>
          <w:lang w:val="en-US"/>
        </w:rPr>
        <w:t xml:space="preserve">if a protest is filed, the deadline for motion proposal to inquire into the contracting authority actions by the Office for the Protection of Competition expires </w:t>
      </w:r>
      <w:r w:rsidRPr="00E62EE9">
        <w:rPr>
          <w:lang w:val="en-US"/>
        </w:rPr>
        <w:t>in compliance with § 251 subsection 2 and 3 of the Act, if such proposal is not filed;</w:t>
      </w:r>
    </w:p>
    <w:p w14:paraId="344B6827" w14:textId="77777777" w:rsidR="00F3016B" w:rsidRPr="00E62EE9" w:rsidRDefault="00F3016B" w:rsidP="00F3016B">
      <w:pPr>
        <w:pStyle w:val="Bezmezer2"/>
        <w:numPr>
          <w:ilvl w:val="0"/>
          <w:numId w:val="17"/>
        </w:numPr>
        <w:rPr>
          <w:lang w:val="en-US"/>
        </w:rPr>
      </w:pPr>
      <w:proofErr w:type="gramStart"/>
      <w:r w:rsidRPr="00E62EE9">
        <w:rPr>
          <w:lang w:val="en-US"/>
        </w:rPr>
        <w:t>if</w:t>
      </w:r>
      <w:proofErr w:type="gramEnd"/>
      <w:r w:rsidRPr="00E62EE9">
        <w:rPr>
          <w:lang w:val="en-US"/>
        </w:rPr>
        <w:t xml:space="preserve"> motion proposal is filed in compliance with § 251 of the Act, a decision on administrative procedure stop or proposal rejection comes into effect.</w:t>
      </w:r>
    </w:p>
    <w:p w14:paraId="4BE77270" w14:textId="77777777" w:rsidR="00F3016B" w:rsidRPr="00E62EE9" w:rsidRDefault="00F3016B" w:rsidP="00F3016B">
      <w:pPr>
        <w:pStyle w:val="Nadpis3"/>
        <w:numPr>
          <w:ilvl w:val="2"/>
          <w:numId w:val="16"/>
        </w:numPr>
        <w:rPr>
          <w:lang w:val="en-US"/>
        </w:rPr>
      </w:pPr>
      <w:r w:rsidRPr="00E62EE9">
        <w:rPr>
          <w:lang w:val="en-US"/>
        </w:rPr>
        <w:t>Competition cancellation</w:t>
      </w:r>
    </w:p>
    <w:p w14:paraId="091E1D77" w14:textId="77777777" w:rsidR="00F3016B" w:rsidRPr="00E62EE9" w:rsidRDefault="00F3016B" w:rsidP="00F3016B">
      <w:pPr>
        <w:pStyle w:val="Bezmezer2"/>
        <w:rPr>
          <w:lang w:val="en-US"/>
        </w:rPr>
      </w:pPr>
      <w:r w:rsidRPr="00E62EE9">
        <w:rPr>
          <w:lang w:val="en-US"/>
        </w:rPr>
        <w:t xml:space="preserve">The contracting authority reserves the right to cancel the competition. Should the competition be cancelled without announcing a new one, the contracting authority is obliged to compensate contestants who prove they had started working on a competition design before the cancelation (proportional share of up to the total prize money, i.e. a proportional share of CZK 3,000,000 is considered adequate). The </w:t>
      </w:r>
      <w:proofErr w:type="gramStart"/>
      <w:r w:rsidRPr="00E62EE9">
        <w:rPr>
          <w:lang w:val="en-US"/>
        </w:rPr>
        <w:t>proportionate share will be ruled by the contracting authority in cooperation with the jury</w:t>
      </w:r>
      <w:proofErr w:type="gramEnd"/>
      <w:r w:rsidRPr="00E62EE9">
        <w:rPr>
          <w:lang w:val="en-US"/>
        </w:rPr>
        <w:t>, one contestant can receive max compensation of CZK 450,000.</w:t>
      </w:r>
    </w:p>
    <w:p w14:paraId="635D0B7C" w14:textId="77777777" w:rsidR="00F3016B" w:rsidRPr="00E62EE9" w:rsidRDefault="00F3016B" w:rsidP="00F3016B">
      <w:pPr>
        <w:pStyle w:val="Nadpis2"/>
        <w:rPr>
          <w:szCs w:val="18"/>
          <w:lang w:val="en-US"/>
        </w:rPr>
      </w:pPr>
      <w:bookmarkStart w:id="61" w:name="_Toc71141939"/>
      <w:bookmarkStart w:id="62" w:name="_Toc75947149"/>
      <w:r w:rsidRPr="00E62EE9">
        <w:rPr>
          <w:szCs w:val="18"/>
          <w:lang w:val="en-US"/>
        </w:rPr>
        <w:t xml:space="preserve">Prize and award </w:t>
      </w:r>
      <w:proofErr w:type="spellStart"/>
      <w:r w:rsidRPr="00E62EE9">
        <w:rPr>
          <w:szCs w:val="18"/>
          <w:lang w:val="en-US"/>
        </w:rPr>
        <w:t>setllement</w:t>
      </w:r>
      <w:bookmarkEnd w:id="61"/>
      <w:bookmarkEnd w:id="62"/>
      <w:proofErr w:type="spellEnd"/>
      <w:r w:rsidRPr="00E62EE9">
        <w:rPr>
          <w:szCs w:val="18"/>
          <w:lang w:val="en-US"/>
        </w:rPr>
        <w:t xml:space="preserve"> </w:t>
      </w:r>
    </w:p>
    <w:p w14:paraId="038E892A" w14:textId="77777777" w:rsidR="00F3016B" w:rsidRPr="00E62EE9" w:rsidRDefault="00F3016B" w:rsidP="00F3016B">
      <w:pPr>
        <w:pStyle w:val="Bezmezer"/>
        <w:rPr>
          <w:lang w:val="en-US"/>
        </w:rPr>
      </w:pPr>
      <w:r w:rsidRPr="00E62EE9">
        <w:rPr>
          <w:lang w:val="en-US"/>
        </w:rPr>
        <w:t xml:space="preserve">The prizes and honorable mentions will be paid to contestants no later than 50 days from the decision confirmation by the contracting authority (or cancellation), or within one week from an arbitration ruling notice, if such arbitration was conducted. </w:t>
      </w:r>
    </w:p>
    <w:p w14:paraId="0E30C011" w14:textId="77777777" w:rsidR="00F3016B" w:rsidRPr="00E62EE9" w:rsidRDefault="00F3016B" w:rsidP="00F3016B">
      <w:pPr>
        <w:pStyle w:val="Nadpis2"/>
        <w:rPr>
          <w:szCs w:val="18"/>
          <w:lang w:val="en-US"/>
        </w:rPr>
      </w:pPr>
      <w:bookmarkStart w:id="63" w:name="_Toc71141940"/>
      <w:bookmarkStart w:id="64" w:name="_Toc75947150"/>
      <w:r w:rsidRPr="00E62EE9">
        <w:rPr>
          <w:szCs w:val="18"/>
          <w:lang w:val="en-US"/>
        </w:rPr>
        <w:t>Public exhibition</w:t>
      </w:r>
      <w:bookmarkEnd w:id="63"/>
      <w:bookmarkEnd w:id="64"/>
    </w:p>
    <w:p w14:paraId="00D40352" w14:textId="2EE10C2B" w:rsidR="00A33123" w:rsidRPr="00E62EE9" w:rsidRDefault="00F3016B" w:rsidP="00F3016B">
      <w:pPr>
        <w:pStyle w:val="Bezmezer"/>
        <w:rPr>
          <w:lang w:val="en-US"/>
        </w:rPr>
      </w:pPr>
      <w:r w:rsidRPr="00E62EE9">
        <w:rPr>
          <w:lang w:val="en-US"/>
        </w:rPr>
        <w:t xml:space="preserve">A public exhibition of competition designs will open within 3 months after the best design decision </w:t>
      </w:r>
      <w:proofErr w:type="gramStart"/>
      <w:r w:rsidRPr="00E62EE9">
        <w:rPr>
          <w:lang w:val="en-US"/>
        </w:rPr>
        <w:t>was announced</w:t>
      </w:r>
      <w:proofErr w:type="gramEnd"/>
      <w:r w:rsidRPr="00E62EE9">
        <w:rPr>
          <w:lang w:val="en-US"/>
        </w:rPr>
        <w:t>.</w:t>
      </w:r>
    </w:p>
    <w:p w14:paraId="26E1953B" w14:textId="77777777" w:rsidR="00F3016B" w:rsidRPr="00E62EE9" w:rsidRDefault="00F3016B" w:rsidP="00F3016B">
      <w:pPr>
        <w:pStyle w:val="Nadpis1"/>
        <w:rPr>
          <w:lang w:val="en-US"/>
        </w:rPr>
      </w:pPr>
      <w:bookmarkStart w:id="65" w:name="_Toc71141941"/>
      <w:bookmarkStart w:id="66" w:name="_Toc75947151"/>
      <w:r w:rsidRPr="00E62EE9">
        <w:rPr>
          <w:lang w:val="en-US"/>
        </w:rPr>
        <w:t>EVALUATION CRITERIA</w:t>
      </w:r>
      <w:bookmarkEnd w:id="65"/>
      <w:bookmarkEnd w:id="66"/>
    </w:p>
    <w:p w14:paraId="3726BA99" w14:textId="77777777" w:rsidR="00F3016B" w:rsidRPr="00E62EE9" w:rsidRDefault="00F3016B" w:rsidP="00F3016B">
      <w:pPr>
        <w:pStyle w:val="Nadpis2"/>
        <w:rPr>
          <w:lang w:val="en-US"/>
        </w:rPr>
      </w:pPr>
      <w:bookmarkStart w:id="67" w:name="_Toc71141942"/>
      <w:bookmarkStart w:id="68" w:name="_Toc75947152"/>
      <w:r w:rsidRPr="00E62EE9">
        <w:rPr>
          <w:lang w:val="en-US"/>
        </w:rPr>
        <w:t>Evaluation criteria</w:t>
      </w:r>
      <w:bookmarkEnd w:id="67"/>
      <w:bookmarkEnd w:id="68"/>
    </w:p>
    <w:p w14:paraId="6CCAEF55" w14:textId="77777777" w:rsidR="00F3016B" w:rsidRPr="00E62EE9" w:rsidRDefault="00F3016B" w:rsidP="00F3016B">
      <w:pPr>
        <w:pStyle w:val="Bezmezer"/>
        <w:rPr>
          <w:lang w:val="en-US"/>
        </w:rPr>
      </w:pPr>
      <w:r w:rsidRPr="00E62EE9">
        <w:rPr>
          <w:lang w:val="en-US"/>
        </w:rPr>
        <w:t>Criteria with no order of significance:</w:t>
      </w:r>
    </w:p>
    <w:p w14:paraId="7157178F" w14:textId="363C9E73" w:rsidR="00F3016B" w:rsidRPr="00E62EE9" w:rsidRDefault="00F3016B" w:rsidP="00F3016B">
      <w:pPr>
        <w:pStyle w:val="Bezmezer2"/>
        <w:numPr>
          <w:ilvl w:val="0"/>
          <w:numId w:val="18"/>
        </w:numPr>
        <w:rPr>
          <w:lang w:val="en-US"/>
        </w:rPr>
      </w:pPr>
      <w:r w:rsidRPr="00E62EE9">
        <w:rPr>
          <w:lang w:val="en-US"/>
        </w:rPr>
        <w:t>quality of landscape and architectural design - comfort and flexibility of use, functionality of the ecological concept, blue-green infrastructure, functional-operational design, orientation, logical links and user comfort</w:t>
      </w:r>
    </w:p>
    <w:p w14:paraId="459DE614" w14:textId="51A0BE68" w:rsidR="00F3016B" w:rsidRPr="00E62EE9" w:rsidRDefault="00F3016B" w:rsidP="00F3016B">
      <w:pPr>
        <w:pStyle w:val="Bezmezer2"/>
        <w:numPr>
          <w:ilvl w:val="0"/>
          <w:numId w:val="18"/>
        </w:numPr>
        <w:rPr>
          <w:lang w:val="en-US"/>
        </w:rPr>
      </w:pPr>
      <w:r w:rsidRPr="00E62EE9">
        <w:rPr>
          <w:lang w:val="en-US"/>
        </w:rPr>
        <w:t xml:space="preserve">design and technological solutions taking into account investment and operating costs - functionality of the energy concept </w:t>
      </w:r>
    </w:p>
    <w:p w14:paraId="0335849D" w14:textId="77777777" w:rsidR="00F3016B" w:rsidRPr="00E62EE9" w:rsidRDefault="00F3016B" w:rsidP="00F3016B">
      <w:pPr>
        <w:pStyle w:val="Nadpis2"/>
        <w:rPr>
          <w:lang w:val="en-US"/>
        </w:rPr>
      </w:pPr>
      <w:bookmarkStart w:id="69" w:name="_Toc71141943"/>
      <w:bookmarkStart w:id="70" w:name="_Toc75947153"/>
      <w:r w:rsidRPr="00E62EE9">
        <w:rPr>
          <w:lang w:val="en-US"/>
        </w:rPr>
        <w:t>Evaluation</w:t>
      </w:r>
      <w:bookmarkEnd w:id="69"/>
      <w:bookmarkEnd w:id="70"/>
    </w:p>
    <w:p w14:paraId="372D2D9D" w14:textId="77777777" w:rsidR="00F3016B" w:rsidRPr="00E62EE9" w:rsidRDefault="00F3016B" w:rsidP="00F3016B">
      <w:pPr>
        <w:pStyle w:val="Bezmezer"/>
        <w:rPr>
          <w:lang w:val="en-US"/>
        </w:rPr>
      </w:pPr>
      <w:r w:rsidRPr="00E62EE9">
        <w:rPr>
          <w:lang w:val="en-US"/>
        </w:rPr>
        <w:t xml:space="preserve">The jury will assess competition entries based on their knowledge and expertise. Such assessment will thus be a highly professional, yet subjective opinion of the jury. This way of assessment is generally considered standard in design contests and by </w:t>
      </w:r>
      <w:proofErr w:type="gramStart"/>
      <w:r w:rsidRPr="00E62EE9">
        <w:rPr>
          <w:lang w:val="en-US"/>
        </w:rPr>
        <w:t>entering</w:t>
      </w:r>
      <w:proofErr w:type="gramEnd"/>
      <w:r w:rsidRPr="00E62EE9">
        <w:rPr>
          <w:lang w:val="en-US"/>
        </w:rPr>
        <w:t xml:space="preserve"> the competition contestants express their consent with this way of assessment.</w:t>
      </w:r>
    </w:p>
    <w:p w14:paraId="5B3BAAD1" w14:textId="77777777" w:rsidR="00F3016B" w:rsidRPr="00E62EE9" w:rsidRDefault="00F3016B" w:rsidP="00F3016B">
      <w:pPr>
        <w:pStyle w:val="Nadpis1"/>
        <w:rPr>
          <w:lang w:val="en-US"/>
        </w:rPr>
      </w:pPr>
      <w:bookmarkStart w:id="71" w:name="_Toc71141944"/>
      <w:bookmarkStart w:id="72" w:name="_Toc75947154"/>
      <w:r w:rsidRPr="00E62EE9">
        <w:rPr>
          <w:lang w:val="en-US"/>
        </w:rPr>
        <w:t>PRIZES AND SKETCH FEES</w:t>
      </w:r>
      <w:bookmarkEnd w:id="71"/>
      <w:bookmarkEnd w:id="72"/>
    </w:p>
    <w:p w14:paraId="1B14E90C" w14:textId="77777777" w:rsidR="00F3016B" w:rsidRPr="00E62EE9" w:rsidRDefault="00F3016B" w:rsidP="00F3016B">
      <w:pPr>
        <w:pStyle w:val="Nadpis2"/>
        <w:rPr>
          <w:lang w:val="en-US"/>
        </w:rPr>
      </w:pPr>
      <w:bookmarkStart w:id="73" w:name="_Toc71141945"/>
      <w:bookmarkStart w:id="74" w:name="_Toc75947155"/>
      <w:r w:rsidRPr="00E62EE9">
        <w:rPr>
          <w:lang w:val="en-US"/>
        </w:rPr>
        <w:t>Sum total</w:t>
      </w:r>
      <w:bookmarkEnd w:id="73"/>
      <w:bookmarkEnd w:id="74"/>
    </w:p>
    <w:p w14:paraId="09467DE8" w14:textId="727EFEC9" w:rsidR="00A33123" w:rsidRPr="00E62EE9" w:rsidRDefault="00F3016B" w:rsidP="00F3016B">
      <w:pPr>
        <w:pStyle w:val="Bezmezer"/>
        <w:rPr>
          <w:lang w:val="en-US"/>
        </w:rPr>
      </w:pPr>
      <w:r w:rsidRPr="00E62EE9">
        <w:rPr>
          <w:lang w:val="en-US"/>
        </w:rPr>
        <w:t xml:space="preserve">Total sum for prizes and sketch fees is CZK </w:t>
      </w:r>
      <w:r w:rsidR="00FA7B46" w:rsidRPr="00E62EE9">
        <w:rPr>
          <w:highlight w:val="yellow"/>
          <w:lang w:val="en-US"/>
        </w:rPr>
        <w:t>4</w:t>
      </w:r>
      <w:r w:rsidRPr="00E62EE9">
        <w:rPr>
          <w:highlight w:val="yellow"/>
          <w:lang w:val="en-US"/>
        </w:rPr>
        <w:t>,</w:t>
      </w:r>
      <w:r w:rsidR="00E86468" w:rsidRPr="00E62EE9">
        <w:rPr>
          <w:highlight w:val="yellow"/>
          <w:lang w:val="en-US"/>
        </w:rPr>
        <w:t>7</w:t>
      </w:r>
      <w:r w:rsidR="00EE3B14" w:rsidRPr="00E62EE9">
        <w:rPr>
          <w:highlight w:val="yellow"/>
          <w:lang w:val="en-US"/>
        </w:rPr>
        <w:t>5</w:t>
      </w:r>
      <w:r w:rsidRPr="00E62EE9">
        <w:rPr>
          <w:highlight w:val="yellow"/>
          <w:lang w:val="en-US"/>
        </w:rPr>
        <w:t>0,000.</w:t>
      </w:r>
    </w:p>
    <w:p w14:paraId="29DECFA1" w14:textId="77777777" w:rsidR="00F3016B" w:rsidRPr="00E62EE9" w:rsidRDefault="00F3016B" w:rsidP="00F3016B">
      <w:pPr>
        <w:pStyle w:val="Nadpis2"/>
        <w:rPr>
          <w:lang w:val="en-US"/>
        </w:rPr>
      </w:pPr>
      <w:bookmarkStart w:id="75" w:name="_Toc71141946"/>
      <w:bookmarkStart w:id="76" w:name="_Toc75947156"/>
      <w:r w:rsidRPr="00E62EE9">
        <w:rPr>
          <w:lang w:val="en-US"/>
        </w:rPr>
        <w:t>Prizes</w:t>
      </w:r>
      <w:bookmarkEnd w:id="75"/>
      <w:bookmarkEnd w:id="76"/>
    </w:p>
    <w:p w14:paraId="63D00EAE" w14:textId="77777777" w:rsidR="00F3016B" w:rsidRPr="00E62EE9" w:rsidRDefault="00F3016B" w:rsidP="00F3016B">
      <w:pPr>
        <w:pStyle w:val="Nadpis3"/>
        <w:numPr>
          <w:ilvl w:val="2"/>
          <w:numId w:val="16"/>
        </w:numPr>
        <w:rPr>
          <w:lang w:val="en-US"/>
        </w:rPr>
      </w:pPr>
      <w:r w:rsidRPr="00E62EE9">
        <w:rPr>
          <w:lang w:val="en-US"/>
        </w:rPr>
        <w:t>First prize</w:t>
      </w:r>
    </w:p>
    <w:p w14:paraId="47BD6B6A" w14:textId="31DFC353" w:rsidR="00A33123" w:rsidRPr="00E62EE9" w:rsidRDefault="00F3016B" w:rsidP="00F3016B">
      <w:pPr>
        <w:pStyle w:val="Bezmezer2"/>
        <w:rPr>
          <w:lang w:val="en-US"/>
        </w:rPr>
      </w:pPr>
      <w:r w:rsidRPr="00E62EE9">
        <w:rPr>
          <w:lang w:val="en-US"/>
        </w:rPr>
        <w:t>First prize is CZK</w:t>
      </w:r>
      <w:r w:rsidR="00407FDB" w:rsidRPr="00E62EE9">
        <w:rPr>
          <w:highlight w:val="yellow"/>
          <w:lang w:val="en-US"/>
        </w:rPr>
        <w:t xml:space="preserve"> </w:t>
      </w:r>
      <w:r w:rsidR="00E86468" w:rsidRPr="00E62EE9">
        <w:rPr>
          <w:highlight w:val="yellow"/>
          <w:lang w:val="en-US"/>
        </w:rPr>
        <w:t>1</w:t>
      </w:r>
      <w:r w:rsidRPr="00E62EE9">
        <w:rPr>
          <w:highlight w:val="yellow"/>
          <w:lang w:val="en-US"/>
        </w:rPr>
        <w:t>,</w:t>
      </w:r>
      <w:r w:rsidR="00FA7B46" w:rsidRPr="00E62EE9">
        <w:rPr>
          <w:highlight w:val="yellow"/>
          <w:lang w:val="en-US"/>
        </w:rPr>
        <w:t>5</w:t>
      </w:r>
      <w:r w:rsidR="00407FDB" w:rsidRPr="00E62EE9">
        <w:rPr>
          <w:highlight w:val="yellow"/>
          <w:lang w:val="en-US"/>
        </w:rPr>
        <w:t>0</w:t>
      </w:r>
      <w:r w:rsidR="00A33123" w:rsidRPr="00E62EE9">
        <w:rPr>
          <w:highlight w:val="yellow"/>
          <w:lang w:val="en-US"/>
        </w:rPr>
        <w:t>0</w:t>
      </w:r>
      <w:r w:rsidRPr="00E62EE9">
        <w:rPr>
          <w:highlight w:val="yellow"/>
          <w:lang w:val="en-US"/>
        </w:rPr>
        <w:t>,</w:t>
      </w:r>
      <w:r w:rsidR="00A33123" w:rsidRPr="00E62EE9">
        <w:rPr>
          <w:highlight w:val="yellow"/>
          <w:lang w:val="en-US"/>
        </w:rPr>
        <w:t>000</w:t>
      </w:r>
      <w:r w:rsidRPr="00E62EE9">
        <w:rPr>
          <w:lang w:val="en-US"/>
        </w:rPr>
        <w:t>.</w:t>
      </w:r>
    </w:p>
    <w:p w14:paraId="27E1389D" w14:textId="77777777" w:rsidR="00F3016B" w:rsidRPr="00E62EE9" w:rsidRDefault="00F3016B" w:rsidP="00F3016B">
      <w:pPr>
        <w:pStyle w:val="Nadpis3"/>
        <w:numPr>
          <w:ilvl w:val="2"/>
          <w:numId w:val="16"/>
        </w:numPr>
        <w:rPr>
          <w:lang w:val="en-US"/>
        </w:rPr>
      </w:pPr>
      <w:r w:rsidRPr="00E62EE9">
        <w:rPr>
          <w:lang w:val="en-US"/>
        </w:rPr>
        <w:t>Second prize</w:t>
      </w:r>
    </w:p>
    <w:p w14:paraId="37502C58" w14:textId="7B114AF2" w:rsidR="00A33123" w:rsidRPr="00E62EE9" w:rsidRDefault="00F3016B" w:rsidP="00F3016B">
      <w:pPr>
        <w:pStyle w:val="Bezmezer2"/>
        <w:rPr>
          <w:lang w:val="en-US"/>
        </w:rPr>
      </w:pPr>
      <w:r w:rsidRPr="00E62EE9">
        <w:rPr>
          <w:lang w:val="en-US"/>
        </w:rPr>
        <w:t xml:space="preserve">Second prize is CZK </w:t>
      </w:r>
      <w:r w:rsidR="00FA7B46" w:rsidRPr="00E62EE9">
        <w:rPr>
          <w:highlight w:val="yellow"/>
          <w:lang w:val="en-US"/>
        </w:rPr>
        <w:t>1</w:t>
      </w:r>
      <w:r w:rsidRPr="00E62EE9">
        <w:rPr>
          <w:highlight w:val="yellow"/>
          <w:lang w:val="en-US"/>
        </w:rPr>
        <w:t>,</w:t>
      </w:r>
      <w:r w:rsidR="00FA7B46" w:rsidRPr="00E62EE9">
        <w:rPr>
          <w:highlight w:val="yellow"/>
          <w:lang w:val="en-US"/>
        </w:rPr>
        <w:t>000</w:t>
      </w:r>
      <w:r w:rsidRPr="00E62EE9">
        <w:rPr>
          <w:highlight w:val="yellow"/>
          <w:lang w:val="en-US"/>
        </w:rPr>
        <w:t>,</w:t>
      </w:r>
      <w:r w:rsidR="00A33123" w:rsidRPr="00E62EE9">
        <w:rPr>
          <w:highlight w:val="yellow"/>
          <w:lang w:val="en-US"/>
        </w:rPr>
        <w:t>000</w:t>
      </w:r>
      <w:r w:rsidRPr="00E62EE9">
        <w:rPr>
          <w:lang w:val="en-US"/>
        </w:rPr>
        <w:t>.</w:t>
      </w:r>
    </w:p>
    <w:p w14:paraId="0B3F54CE" w14:textId="77777777" w:rsidR="00F3016B" w:rsidRPr="00E62EE9" w:rsidRDefault="00F3016B" w:rsidP="00F3016B">
      <w:pPr>
        <w:pStyle w:val="Nadpis3"/>
        <w:numPr>
          <w:ilvl w:val="2"/>
          <w:numId w:val="16"/>
        </w:numPr>
        <w:rPr>
          <w:lang w:val="en-US"/>
        </w:rPr>
      </w:pPr>
      <w:r w:rsidRPr="00E62EE9">
        <w:rPr>
          <w:lang w:val="en-US"/>
        </w:rPr>
        <w:t>Third prize</w:t>
      </w:r>
    </w:p>
    <w:p w14:paraId="41BF1AE2" w14:textId="525DF576" w:rsidR="00A33123" w:rsidRPr="00E62EE9" w:rsidRDefault="00BD133E" w:rsidP="00F3016B">
      <w:pPr>
        <w:pStyle w:val="Bezmezer2"/>
        <w:rPr>
          <w:lang w:val="en-US"/>
        </w:rPr>
      </w:pPr>
      <w:r w:rsidRPr="00E62EE9">
        <w:rPr>
          <w:lang w:val="en-US"/>
        </w:rPr>
        <w:t>Third</w:t>
      </w:r>
      <w:r w:rsidR="00F3016B" w:rsidRPr="00E62EE9">
        <w:rPr>
          <w:lang w:val="en-US"/>
        </w:rPr>
        <w:t xml:space="preserve"> prize is CZK </w:t>
      </w:r>
      <w:r w:rsidR="00FA7B46" w:rsidRPr="00E62EE9">
        <w:rPr>
          <w:highlight w:val="yellow"/>
          <w:lang w:val="en-US"/>
        </w:rPr>
        <w:t>75</w:t>
      </w:r>
      <w:r w:rsidR="00A33123" w:rsidRPr="00E62EE9">
        <w:rPr>
          <w:highlight w:val="yellow"/>
          <w:lang w:val="en-US"/>
        </w:rPr>
        <w:t>0</w:t>
      </w:r>
      <w:r w:rsidR="00F3016B" w:rsidRPr="00E62EE9">
        <w:rPr>
          <w:highlight w:val="yellow"/>
          <w:lang w:val="en-US"/>
        </w:rPr>
        <w:t>,</w:t>
      </w:r>
      <w:r w:rsidR="00A33123" w:rsidRPr="00E62EE9">
        <w:rPr>
          <w:highlight w:val="yellow"/>
          <w:lang w:val="en-US"/>
        </w:rPr>
        <w:t>000.</w:t>
      </w:r>
    </w:p>
    <w:p w14:paraId="107999AF" w14:textId="77777777" w:rsidR="00BD133E" w:rsidRPr="00E62EE9" w:rsidRDefault="00BD133E" w:rsidP="00BD133E">
      <w:pPr>
        <w:pStyle w:val="Nadpis2"/>
        <w:rPr>
          <w:lang w:val="en-US"/>
        </w:rPr>
      </w:pPr>
      <w:bookmarkStart w:id="77" w:name="_Toc71141947"/>
      <w:bookmarkStart w:id="78" w:name="_Toc75947157"/>
      <w:bookmarkStart w:id="79" w:name="_Toc35270565"/>
      <w:r w:rsidRPr="00E62EE9">
        <w:rPr>
          <w:lang w:val="en-US"/>
        </w:rPr>
        <w:lastRenderedPageBreak/>
        <w:t>Sketch fee</w:t>
      </w:r>
      <w:bookmarkEnd w:id="77"/>
      <w:bookmarkEnd w:id="78"/>
    </w:p>
    <w:p w14:paraId="7315AA73" w14:textId="069FD127" w:rsidR="00872028" w:rsidRPr="00E62EE9" w:rsidRDefault="00BD133E" w:rsidP="00BD133E">
      <w:pPr>
        <w:pStyle w:val="Bezmezer2"/>
        <w:rPr>
          <w:lang w:val="en-US"/>
        </w:rPr>
      </w:pPr>
      <w:r w:rsidRPr="00E62EE9">
        <w:rPr>
          <w:lang w:val="en-US"/>
        </w:rPr>
        <w:t xml:space="preserve">An amount of CZK 1,500,000 </w:t>
      </w:r>
      <w:proofErr w:type="gramStart"/>
      <w:r w:rsidRPr="00E62EE9">
        <w:rPr>
          <w:lang w:val="en-US"/>
        </w:rPr>
        <w:t>will be distributed</w:t>
      </w:r>
      <w:proofErr w:type="gramEnd"/>
      <w:r w:rsidRPr="00E62EE9">
        <w:rPr>
          <w:lang w:val="en-US"/>
        </w:rPr>
        <w:t xml:space="preserve"> among the other participants in the 2nd phase of the competition, whose proposal will not receive any prize and will not be excluded from the competition during the evaluation. The maximum amount of the sketch fee </w:t>
      </w:r>
      <w:r w:rsidR="00DC7F43">
        <w:rPr>
          <w:lang w:val="en-US"/>
        </w:rPr>
        <w:t>per participant is set at CZK 50</w:t>
      </w:r>
      <w:r w:rsidRPr="00E62EE9">
        <w:rPr>
          <w:lang w:val="en-US"/>
        </w:rPr>
        <w:t>0,000. The contracting authority will not award any honorable mentions.</w:t>
      </w:r>
      <w:bookmarkEnd w:id="79"/>
    </w:p>
    <w:p w14:paraId="2E44FAC9" w14:textId="77777777" w:rsidR="00BD133E" w:rsidRPr="00E62EE9" w:rsidRDefault="00BD133E" w:rsidP="00BD133E">
      <w:pPr>
        <w:pStyle w:val="Nadpis2"/>
        <w:rPr>
          <w:lang w:val="en-US"/>
        </w:rPr>
      </w:pPr>
      <w:bookmarkStart w:id="80" w:name="_Toc71141948"/>
      <w:bookmarkStart w:id="81" w:name="_Toc75947158"/>
      <w:r w:rsidRPr="00E62EE9">
        <w:rPr>
          <w:lang w:val="en-US"/>
        </w:rPr>
        <w:t>Different prize money distribution</w:t>
      </w:r>
      <w:bookmarkEnd w:id="80"/>
      <w:bookmarkEnd w:id="81"/>
    </w:p>
    <w:p w14:paraId="201E72D5" w14:textId="2755CB03" w:rsidR="00A33123" w:rsidRPr="00E62EE9" w:rsidRDefault="00BD133E" w:rsidP="00BD133E">
      <w:pPr>
        <w:pStyle w:val="Bezmezer"/>
        <w:rPr>
          <w:lang w:val="en-US"/>
        </w:rPr>
      </w:pPr>
      <w:r w:rsidRPr="00E62EE9">
        <w:rPr>
          <w:lang w:val="en-US"/>
        </w:rPr>
        <w:t xml:space="preserve">Under the conditions set out in § 12 para. </w:t>
      </w:r>
      <w:proofErr w:type="gramStart"/>
      <w:r w:rsidRPr="00E62EE9">
        <w:rPr>
          <w:lang w:val="en-US"/>
        </w:rPr>
        <w:t>2</w:t>
      </w:r>
      <w:proofErr w:type="gramEnd"/>
      <w:r w:rsidRPr="00E62EE9">
        <w:rPr>
          <w:lang w:val="en-US"/>
        </w:rPr>
        <w:t xml:space="preserve"> of the CCA Competition Rules, the jury may, in exceptional cases, decide to redistribute or not award some of the prizes or sketch fees.</w:t>
      </w:r>
    </w:p>
    <w:p w14:paraId="62F84F27" w14:textId="77777777" w:rsidR="00BD133E" w:rsidRPr="00E62EE9" w:rsidRDefault="00BD133E" w:rsidP="00BD133E">
      <w:pPr>
        <w:pStyle w:val="Nadpis1"/>
        <w:rPr>
          <w:lang w:val="en-US"/>
        </w:rPr>
      </w:pPr>
      <w:bookmarkStart w:id="82" w:name="_Toc71141949"/>
      <w:bookmarkStart w:id="83" w:name="_Toc75947159"/>
      <w:r w:rsidRPr="00E62EE9">
        <w:rPr>
          <w:lang w:val="en-US"/>
        </w:rPr>
        <w:t>DOCUMENTATION, SITE VISIT</w:t>
      </w:r>
      <w:bookmarkEnd w:id="82"/>
      <w:bookmarkEnd w:id="83"/>
    </w:p>
    <w:p w14:paraId="6B016741" w14:textId="77777777" w:rsidR="00BD133E" w:rsidRPr="00E62EE9" w:rsidRDefault="00BD133E" w:rsidP="00BD133E">
      <w:pPr>
        <w:pStyle w:val="Nadpis2"/>
        <w:rPr>
          <w:szCs w:val="18"/>
          <w:lang w:val="en-US"/>
        </w:rPr>
      </w:pPr>
      <w:bookmarkStart w:id="84" w:name="_Toc71141950"/>
      <w:bookmarkStart w:id="85" w:name="_Toc75947160"/>
      <w:r w:rsidRPr="00E62EE9">
        <w:rPr>
          <w:szCs w:val="18"/>
          <w:lang w:val="en-US"/>
        </w:rPr>
        <w:t>Documentation accessibility</w:t>
      </w:r>
      <w:bookmarkEnd w:id="84"/>
      <w:bookmarkEnd w:id="85"/>
    </w:p>
    <w:p w14:paraId="1388F912" w14:textId="7CC6C20C" w:rsidR="006E6018" w:rsidRPr="00E62EE9" w:rsidRDefault="00BD133E" w:rsidP="00BD133E">
      <w:pPr>
        <w:pStyle w:val="Bezmezer"/>
        <w:rPr>
          <w:lang w:val="en-US"/>
        </w:rPr>
      </w:pPr>
      <w:r w:rsidRPr="00E62EE9">
        <w:rPr>
          <w:lang w:val="en-US"/>
        </w:rPr>
        <w:t xml:space="preserve">Competition conditions and complete documentation is accessible </w:t>
      </w:r>
      <w:proofErr w:type="gramStart"/>
      <w:r w:rsidRPr="00E62EE9">
        <w:rPr>
          <w:lang w:val="en-US"/>
        </w:rPr>
        <w:t>at</w:t>
      </w:r>
      <w:proofErr w:type="gramEnd"/>
      <w:r w:rsidRPr="00E62EE9">
        <w:rPr>
          <w:lang w:val="en-US"/>
        </w:rPr>
        <w:t>:</w:t>
      </w:r>
    </w:p>
    <w:p w14:paraId="3904B262" w14:textId="77777777" w:rsidR="007E679B" w:rsidRPr="00E62EE9" w:rsidRDefault="001977A8" w:rsidP="007E679B">
      <w:pPr>
        <w:pStyle w:val="Bezmezer2"/>
        <w:rPr>
          <w:lang w:val="en-US"/>
        </w:rPr>
      </w:pPr>
      <w:hyperlink r:id="rId10" w:history="1">
        <w:r w:rsidR="007E679B" w:rsidRPr="00E62EE9">
          <w:rPr>
            <w:rStyle w:val="Hypertextovodkaz"/>
            <w:lang w:val="en-US"/>
          </w:rPr>
          <w:t>https://tenderarena.cz/dodavatel/seznam-profilu-zadavatelu/detail/Z0001501</w:t>
        </w:r>
      </w:hyperlink>
      <w:r w:rsidR="007E679B" w:rsidRPr="00E62EE9">
        <w:rPr>
          <w:lang w:val="en-US"/>
        </w:rPr>
        <w:t xml:space="preserve"> </w:t>
      </w:r>
    </w:p>
    <w:p w14:paraId="066A142B" w14:textId="77777777" w:rsidR="00BD133E" w:rsidRPr="00E62EE9" w:rsidRDefault="00BD133E" w:rsidP="00BD133E">
      <w:pPr>
        <w:pStyle w:val="Bezmezer"/>
        <w:rPr>
          <w:lang w:val="en-US"/>
        </w:rPr>
      </w:pPr>
      <w:proofErr w:type="gramStart"/>
      <w:r w:rsidRPr="00E62EE9">
        <w:rPr>
          <w:lang w:val="en-US"/>
        </w:rPr>
        <w:t>and</w:t>
      </w:r>
      <w:proofErr w:type="gramEnd"/>
      <w:r w:rsidRPr="00E62EE9">
        <w:rPr>
          <w:lang w:val="en-US"/>
        </w:rPr>
        <w:t xml:space="preserve"> on organizer’s web (cceamoba.cz) since competition launch.</w:t>
      </w:r>
    </w:p>
    <w:p w14:paraId="00AE96DD" w14:textId="77777777" w:rsidR="00BD133E" w:rsidRPr="00E62EE9" w:rsidRDefault="00BD133E" w:rsidP="00BD133E">
      <w:pPr>
        <w:pStyle w:val="Nadpis2"/>
        <w:rPr>
          <w:szCs w:val="18"/>
          <w:lang w:val="en-US"/>
        </w:rPr>
      </w:pPr>
      <w:bookmarkStart w:id="86" w:name="_Toc71141951"/>
      <w:bookmarkStart w:id="87" w:name="_Toc75947161"/>
      <w:r w:rsidRPr="00E62EE9">
        <w:rPr>
          <w:szCs w:val="18"/>
          <w:lang w:val="en-US"/>
        </w:rPr>
        <w:t>Documentation</w:t>
      </w:r>
      <w:bookmarkEnd w:id="86"/>
      <w:bookmarkEnd w:id="87"/>
    </w:p>
    <w:p w14:paraId="44DE56A8" w14:textId="77777777" w:rsidR="00BD133E" w:rsidRPr="00E62EE9" w:rsidRDefault="00BD133E" w:rsidP="00BD133E">
      <w:pPr>
        <w:pStyle w:val="Nadpis3"/>
        <w:numPr>
          <w:ilvl w:val="2"/>
          <w:numId w:val="16"/>
        </w:numPr>
        <w:rPr>
          <w:lang w:val="en-US"/>
        </w:rPr>
      </w:pPr>
      <w:r w:rsidRPr="00E62EE9">
        <w:rPr>
          <w:lang w:val="en-US"/>
        </w:rPr>
        <w:t>Design resources</w:t>
      </w:r>
    </w:p>
    <w:p w14:paraId="4C698B51" w14:textId="77777777" w:rsidR="00BD133E" w:rsidRPr="00E62EE9" w:rsidRDefault="00BD133E" w:rsidP="00BD133E">
      <w:pPr>
        <w:pStyle w:val="Bezmezer2"/>
        <w:numPr>
          <w:ilvl w:val="0"/>
          <w:numId w:val="5"/>
        </w:numPr>
        <w:rPr>
          <w:lang w:val="en-US"/>
        </w:rPr>
      </w:pPr>
      <w:r w:rsidRPr="00E62EE9">
        <w:rPr>
          <w:lang w:val="en-US"/>
        </w:rPr>
        <w:t>Competition Brief (pdf)</w:t>
      </w:r>
    </w:p>
    <w:p w14:paraId="0812803D" w14:textId="77777777" w:rsidR="00BD133E" w:rsidRPr="00E62EE9" w:rsidRDefault="00BD133E" w:rsidP="00BD133E">
      <w:pPr>
        <w:pStyle w:val="Bezmezer2"/>
        <w:numPr>
          <w:ilvl w:val="0"/>
          <w:numId w:val="5"/>
        </w:numPr>
        <w:rPr>
          <w:lang w:val="en-US"/>
        </w:rPr>
      </w:pPr>
      <w:r w:rsidRPr="00E62EE9">
        <w:rPr>
          <w:lang w:val="en-US"/>
        </w:rPr>
        <w:t>Map (</w:t>
      </w:r>
      <w:proofErr w:type="spellStart"/>
      <w:r w:rsidRPr="00E62EE9">
        <w:rPr>
          <w:lang w:val="en-US"/>
        </w:rPr>
        <w:t>dwg</w:t>
      </w:r>
      <w:proofErr w:type="spellEnd"/>
      <w:r w:rsidRPr="00E62EE9">
        <w:rPr>
          <w:lang w:val="en-US"/>
        </w:rPr>
        <w:t>)</w:t>
      </w:r>
    </w:p>
    <w:p w14:paraId="48CE6785" w14:textId="77777777" w:rsidR="00BD133E" w:rsidRPr="00E62EE9" w:rsidRDefault="00BD133E" w:rsidP="00BD133E">
      <w:pPr>
        <w:pStyle w:val="Bezmezer2"/>
        <w:numPr>
          <w:ilvl w:val="0"/>
          <w:numId w:val="5"/>
        </w:numPr>
        <w:rPr>
          <w:lang w:val="en-US"/>
        </w:rPr>
      </w:pPr>
      <w:r w:rsidRPr="00E62EE9">
        <w:rPr>
          <w:lang w:val="en-US"/>
        </w:rPr>
        <w:t>3D model - surroundings (</w:t>
      </w:r>
      <w:proofErr w:type="spellStart"/>
      <w:r w:rsidRPr="00E62EE9">
        <w:rPr>
          <w:lang w:val="en-US"/>
        </w:rPr>
        <w:t>dwg</w:t>
      </w:r>
      <w:proofErr w:type="spellEnd"/>
      <w:r w:rsidRPr="00E62EE9">
        <w:rPr>
          <w:lang w:val="en-US"/>
        </w:rPr>
        <w:t>)</w:t>
      </w:r>
    </w:p>
    <w:p w14:paraId="31663E79" w14:textId="77777777" w:rsidR="00BD133E" w:rsidRPr="00E62EE9" w:rsidRDefault="00BD133E" w:rsidP="00BD133E">
      <w:pPr>
        <w:pStyle w:val="Bezmezer2"/>
        <w:numPr>
          <w:ilvl w:val="0"/>
          <w:numId w:val="5"/>
        </w:numPr>
        <w:rPr>
          <w:lang w:val="en-US"/>
        </w:rPr>
      </w:pPr>
      <w:r w:rsidRPr="00E62EE9">
        <w:rPr>
          <w:lang w:val="en-US"/>
        </w:rPr>
        <w:t>Photos (jpg)</w:t>
      </w:r>
    </w:p>
    <w:p w14:paraId="5F4495D3" w14:textId="77777777" w:rsidR="00BD133E" w:rsidRPr="00E62EE9" w:rsidRDefault="00BD133E" w:rsidP="00BD133E">
      <w:pPr>
        <w:pStyle w:val="Bezmezer2"/>
        <w:numPr>
          <w:ilvl w:val="0"/>
          <w:numId w:val="5"/>
        </w:numPr>
        <w:rPr>
          <w:lang w:val="en-US"/>
        </w:rPr>
      </w:pPr>
      <w:proofErr w:type="spellStart"/>
      <w:r w:rsidRPr="00E62EE9">
        <w:rPr>
          <w:lang w:val="en-US"/>
        </w:rPr>
        <w:t>Orthofotomap</w:t>
      </w:r>
      <w:proofErr w:type="spellEnd"/>
      <w:r w:rsidRPr="00E62EE9">
        <w:rPr>
          <w:lang w:val="en-US"/>
        </w:rPr>
        <w:t xml:space="preserve"> (jpg)</w:t>
      </w:r>
    </w:p>
    <w:p w14:paraId="789BA541" w14:textId="67868734" w:rsidR="00BD133E" w:rsidRDefault="00BD133E" w:rsidP="00DC7F43">
      <w:pPr>
        <w:pStyle w:val="Bezmezer2"/>
        <w:numPr>
          <w:ilvl w:val="0"/>
          <w:numId w:val="5"/>
        </w:numPr>
        <w:ind w:left="709" w:firstLine="8"/>
        <w:rPr>
          <w:lang w:val="en-US"/>
        </w:rPr>
      </w:pPr>
      <w:r w:rsidRPr="00E62EE9">
        <w:rPr>
          <w:lang w:val="en-US"/>
        </w:rPr>
        <w:t>Prague Market urbanistic-architectural study February 2020 (pdf)</w:t>
      </w:r>
    </w:p>
    <w:p w14:paraId="2EFDD100" w14:textId="3E8AC6D8" w:rsidR="00DC7F43" w:rsidRPr="00E62EE9" w:rsidRDefault="00DC7F43" w:rsidP="00BD133E">
      <w:pPr>
        <w:pStyle w:val="Bezmezer2"/>
        <w:numPr>
          <w:ilvl w:val="0"/>
          <w:numId w:val="5"/>
        </w:numPr>
        <w:rPr>
          <w:lang w:val="en-US"/>
        </w:rPr>
      </w:pPr>
      <w:r>
        <w:rPr>
          <w:lang w:val="en-US"/>
        </w:rPr>
        <w:t xml:space="preserve">Sociological survey </w:t>
      </w:r>
      <w:r w:rsidRPr="00E62EE9">
        <w:rPr>
          <w:lang w:val="en-US"/>
        </w:rPr>
        <w:t>202</w:t>
      </w:r>
      <w:r>
        <w:rPr>
          <w:lang w:val="en-US"/>
        </w:rPr>
        <w:t>1</w:t>
      </w:r>
      <w:r w:rsidRPr="00E62EE9">
        <w:rPr>
          <w:lang w:val="en-US"/>
        </w:rPr>
        <w:t xml:space="preserve"> (pdf)</w:t>
      </w:r>
    </w:p>
    <w:p w14:paraId="0B1E1156" w14:textId="373B4A3C" w:rsidR="00BD133E" w:rsidRPr="00E62EE9" w:rsidRDefault="00BD133E" w:rsidP="00BD133E">
      <w:pPr>
        <w:pStyle w:val="Bezmezer2"/>
        <w:numPr>
          <w:ilvl w:val="0"/>
          <w:numId w:val="5"/>
        </w:numPr>
        <w:rPr>
          <w:lang w:val="en-US"/>
        </w:rPr>
      </w:pPr>
      <w:r w:rsidRPr="00E62EE9">
        <w:rPr>
          <w:lang w:val="en-US"/>
        </w:rPr>
        <w:t>Balance sheet template (</w:t>
      </w:r>
      <w:proofErr w:type="spellStart"/>
      <w:r w:rsidRPr="00E62EE9">
        <w:rPr>
          <w:lang w:val="en-US"/>
        </w:rPr>
        <w:t>xls</w:t>
      </w:r>
      <w:proofErr w:type="spellEnd"/>
      <w:r w:rsidRPr="00E62EE9">
        <w:rPr>
          <w:lang w:val="en-US"/>
        </w:rPr>
        <w:t>)</w:t>
      </w:r>
    </w:p>
    <w:p w14:paraId="350AECD5" w14:textId="77777777" w:rsidR="00BD133E" w:rsidRPr="00E62EE9" w:rsidRDefault="00BD133E" w:rsidP="00BD133E">
      <w:pPr>
        <w:pStyle w:val="Nadpis3"/>
        <w:numPr>
          <w:ilvl w:val="2"/>
          <w:numId w:val="16"/>
        </w:numPr>
        <w:rPr>
          <w:lang w:val="en-US"/>
        </w:rPr>
      </w:pPr>
      <w:r w:rsidRPr="00E62EE9">
        <w:rPr>
          <w:lang w:val="en-US"/>
        </w:rPr>
        <w:t>Administrative resources</w:t>
      </w:r>
    </w:p>
    <w:p w14:paraId="7F2C747A" w14:textId="77777777" w:rsidR="00BD133E" w:rsidRPr="00E62EE9" w:rsidRDefault="00BD133E" w:rsidP="00BD133E">
      <w:pPr>
        <w:pStyle w:val="Bezmezer2"/>
        <w:rPr>
          <w:lang w:val="en-US"/>
        </w:rPr>
      </w:pPr>
      <w:r w:rsidRPr="00E62EE9">
        <w:rPr>
          <w:lang w:val="en-US"/>
        </w:rPr>
        <w:t>PP.01</w:t>
      </w:r>
      <w:r w:rsidRPr="00E62EE9">
        <w:rPr>
          <w:lang w:val="en-US"/>
        </w:rPr>
        <w:tab/>
        <w:t>Identification data – template (doc)</w:t>
      </w:r>
    </w:p>
    <w:p w14:paraId="677D6900" w14:textId="77777777" w:rsidR="00BD133E" w:rsidRPr="00E62EE9" w:rsidRDefault="00BD133E" w:rsidP="00BD133E">
      <w:pPr>
        <w:pStyle w:val="Bezmezer2"/>
        <w:rPr>
          <w:lang w:val="en-US"/>
        </w:rPr>
      </w:pPr>
      <w:r w:rsidRPr="00E62EE9">
        <w:rPr>
          <w:lang w:val="en-US"/>
        </w:rPr>
        <w:t>PP.02</w:t>
      </w:r>
      <w:r w:rsidRPr="00E62EE9">
        <w:rPr>
          <w:lang w:val="en-US"/>
        </w:rPr>
        <w:tab/>
        <w:t>Sworn statement – template (doc)</w:t>
      </w:r>
    </w:p>
    <w:p w14:paraId="1F77423A" w14:textId="77777777" w:rsidR="00BD133E" w:rsidRPr="00E62EE9" w:rsidRDefault="00BD133E" w:rsidP="00BD133E">
      <w:pPr>
        <w:pStyle w:val="Bezmezer2"/>
        <w:rPr>
          <w:lang w:val="en-US"/>
        </w:rPr>
      </w:pPr>
      <w:r w:rsidRPr="00E62EE9">
        <w:rPr>
          <w:lang w:val="en-US"/>
        </w:rPr>
        <w:t>PP.03</w:t>
      </w:r>
      <w:r w:rsidRPr="00E62EE9">
        <w:rPr>
          <w:lang w:val="en-US"/>
        </w:rPr>
        <w:tab/>
        <w:t>Unbinding price offer – template for the 2nd Phase of the competition (</w:t>
      </w:r>
      <w:proofErr w:type="spellStart"/>
      <w:r w:rsidRPr="00E62EE9">
        <w:rPr>
          <w:lang w:val="en-US"/>
        </w:rPr>
        <w:t>xls</w:t>
      </w:r>
      <w:proofErr w:type="spellEnd"/>
      <w:r w:rsidRPr="00E62EE9">
        <w:rPr>
          <w:lang w:val="en-US"/>
        </w:rPr>
        <w:t>) – for the contracting authority to have an idea after competition, jury will not get this information.</w:t>
      </w:r>
    </w:p>
    <w:p w14:paraId="5CC32616" w14:textId="77777777" w:rsidR="00BD133E" w:rsidRPr="00E62EE9" w:rsidRDefault="00BD133E" w:rsidP="00BD133E">
      <w:pPr>
        <w:pStyle w:val="Nadpis3"/>
        <w:numPr>
          <w:ilvl w:val="2"/>
          <w:numId w:val="16"/>
        </w:numPr>
        <w:rPr>
          <w:lang w:val="en-US"/>
        </w:rPr>
      </w:pPr>
      <w:r w:rsidRPr="00E62EE9">
        <w:rPr>
          <w:lang w:val="en-US"/>
        </w:rPr>
        <w:t>Competition resources use</w:t>
      </w:r>
    </w:p>
    <w:p w14:paraId="45990FC8" w14:textId="77777777" w:rsidR="00BD133E" w:rsidRPr="00E62EE9" w:rsidRDefault="00BD133E" w:rsidP="00BD133E">
      <w:pPr>
        <w:pStyle w:val="Bezmezer2"/>
        <w:rPr>
          <w:lang w:val="en-US"/>
        </w:rPr>
      </w:pPr>
      <w:r w:rsidRPr="00E62EE9">
        <w:rPr>
          <w:lang w:val="en-US"/>
        </w:rPr>
        <w:t>Contestants pledge they will only use these resources to decide on their competition entry, and to work on a competition design.</w:t>
      </w:r>
    </w:p>
    <w:p w14:paraId="04A30F58" w14:textId="77777777" w:rsidR="00BD133E" w:rsidRPr="00E62EE9" w:rsidRDefault="00BD133E" w:rsidP="00BD133E">
      <w:pPr>
        <w:pStyle w:val="Nadpis2"/>
        <w:rPr>
          <w:szCs w:val="18"/>
          <w:lang w:val="en-US"/>
        </w:rPr>
      </w:pPr>
      <w:bookmarkStart w:id="88" w:name="_Toc71141952"/>
      <w:bookmarkStart w:id="89" w:name="_Toc75947162"/>
      <w:r w:rsidRPr="00E62EE9">
        <w:rPr>
          <w:szCs w:val="18"/>
          <w:lang w:val="en-US"/>
        </w:rPr>
        <w:t>Explanation (questions)</w:t>
      </w:r>
      <w:bookmarkEnd w:id="88"/>
      <w:bookmarkEnd w:id="89"/>
    </w:p>
    <w:p w14:paraId="7E9044E8" w14:textId="77777777" w:rsidR="00BD133E" w:rsidRPr="00E62EE9" w:rsidRDefault="00BD133E" w:rsidP="00BD133E">
      <w:pPr>
        <w:pStyle w:val="Nadpis3"/>
        <w:numPr>
          <w:ilvl w:val="2"/>
          <w:numId w:val="16"/>
        </w:numPr>
        <w:rPr>
          <w:lang w:val="en-US"/>
        </w:rPr>
      </w:pPr>
      <w:r w:rsidRPr="00E62EE9">
        <w:rPr>
          <w:lang w:val="en-US"/>
        </w:rPr>
        <w:t>Queries through the contracting authority profile/e-tool</w:t>
      </w:r>
    </w:p>
    <w:p w14:paraId="7FB08358" w14:textId="77777777" w:rsidR="00BD133E" w:rsidRPr="00E62EE9" w:rsidRDefault="00BD133E" w:rsidP="00BD133E">
      <w:pPr>
        <w:pStyle w:val="Bezmezer2"/>
        <w:rPr>
          <w:lang w:val="en-US"/>
        </w:rPr>
      </w:pPr>
      <w:r w:rsidRPr="00E62EE9">
        <w:rPr>
          <w:lang w:val="en-US"/>
        </w:rPr>
        <w:t>Contestants can query competition terms and conditions in writing through preferred electronic communication by means of the e-tool.</w:t>
      </w:r>
    </w:p>
    <w:p w14:paraId="31ABCBF8" w14:textId="77777777" w:rsidR="00BD133E" w:rsidRPr="00E62EE9" w:rsidRDefault="00BD133E" w:rsidP="00BD133E">
      <w:pPr>
        <w:pStyle w:val="Nadpis3"/>
        <w:numPr>
          <w:ilvl w:val="2"/>
          <w:numId w:val="16"/>
        </w:numPr>
        <w:spacing w:before="0"/>
        <w:ind w:left="851" w:right="1418" w:hanging="505"/>
        <w:rPr>
          <w:lang w:val="en-US"/>
        </w:rPr>
      </w:pPr>
      <w:r w:rsidRPr="00E62EE9">
        <w:rPr>
          <w:lang w:val="en-US"/>
        </w:rPr>
        <w:t>E-mail queries</w:t>
      </w:r>
    </w:p>
    <w:p w14:paraId="26BCAC75" w14:textId="77777777" w:rsidR="00BD133E" w:rsidRPr="00E62EE9" w:rsidRDefault="00BD133E" w:rsidP="00BD133E">
      <w:pPr>
        <w:pStyle w:val="Bezmezer2"/>
        <w:rPr>
          <w:lang w:val="en-US"/>
        </w:rPr>
      </w:pPr>
      <w:r w:rsidRPr="00E62EE9">
        <w:rPr>
          <w:lang w:val="en-US"/>
        </w:rPr>
        <w:t>Contestants can query competition terms and conditions in writing to the e-mail address of the competition secretary (Igor Kovačević, igor@cceamoba.cz) with the subject “EDN – QUESTION”.</w:t>
      </w:r>
    </w:p>
    <w:p w14:paraId="509A5B47" w14:textId="77777777" w:rsidR="00BD133E" w:rsidRPr="00E62EE9" w:rsidRDefault="00BD133E" w:rsidP="00BD133E">
      <w:pPr>
        <w:pStyle w:val="Nadpis3"/>
        <w:numPr>
          <w:ilvl w:val="2"/>
          <w:numId w:val="16"/>
        </w:numPr>
        <w:rPr>
          <w:lang w:val="en-US"/>
        </w:rPr>
      </w:pPr>
      <w:r w:rsidRPr="00E62EE9">
        <w:rPr>
          <w:lang w:val="en-US"/>
        </w:rPr>
        <w:t>Query deadline</w:t>
      </w:r>
    </w:p>
    <w:p w14:paraId="59629C50" w14:textId="4CACA3B6" w:rsidR="00B44160" w:rsidRPr="00E62EE9" w:rsidRDefault="00BD133E" w:rsidP="00BD133E">
      <w:pPr>
        <w:pStyle w:val="Bezmezer2"/>
        <w:rPr>
          <w:lang w:val="en-US"/>
        </w:rPr>
      </w:pPr>
      <w:r w:rsidRPr="00E62EE9">
        <w:rPr>
          <w:lang w:val="en-US"/>
        </w:rPr>
        <w:t>Deadline is</w:t>
      </w:r>
      <w:r w:rsidR="00B44160" w:rsidRPr="00E62EE9">
        <w:rPr>
          <w:lang w:val="en-US"/>
        </w:rPr>
        <w:t xml:space="preserve"> </w:t>
      </w:r>
      <w:r w:rsidR="007E679B" w:rsidRPr="00E62EE9">
        <w:rPr>
          <w:highlight w:val="yellow"/>
          <w:lang w:val="en-US"/>
        </w:rPr>
        <w:t>28</w:t>
      </w:r>
      <w:r w:rsidR="00F35E43" w:rsidRPr="00E62EE9">
        <w:rPr>
          <w:highlight w:val="yellow"/>
          <w:lang w:val="en-US"/>
        </w:rPr>
        <w:t>. 09.</w:t>
      </w:r>
      <w:r w:rsidR="00B44160" w:rsidRPr="00E62EE9">
        <w:rPr>
          <w:highlight w:val="yellow"/>
          <w:lang w:val="en-US"/>
        </w:rPr>
        <w:t xml:space="preserve"> 2021</w:t>
      </w:r>
      <w:r w:rsidR="00C85C10" w:rsidRPr="00E62EE9">
        <w:rPr>
          <w:lang w:val="en-US"/>
        </w:rPr>
        <w:t>.</w:t>
      </w:r>
    </w:p>
    <w:p w14:paraId="6FB0BA93" w14:textId="77777777" w:rsidR="00BD133E" w:rsidRPr="00E62EE9" w:rsidRDefault="00BD133E" w:rsidP="00BD133E">
      <w:pPr>
        <w:pStyle w:val="Nadpis3"/>
        <w:numPr>
          <w:ilvl w:val="2"/>
          <w:numId w:val="16"/>
        </w:numPr>
        <w:rPr>
          <w:lang w:val="en-US"/>
        </w:rPr>
      </w:pPr>
      <w:r w:rsidRPr="00E62EE9">
        <w:rPr>
          <w:lang w:val="en-US"/>
        </w:rPr>
        <w:t>Query explanation</w:t>
      </w:r>
    </w:p>
    <w:p w14:paraId="69F29B40" w14:textId="77777777" w:rsidR="00BD133E" w:rsidRPr="00E62EE9" w:rsidRDefault="00BD133E" w:rsidP="00BD133E">
      <w:pPr>
        <w:pStyle w:val="Bezmezer2"/>
        <w:rPr>
          <w:lang w:val="en-US"/>
        </w:rPr>
      </w:pPr>
      <w:r w:rsidRPr="00E62EE9">
        <w:rPr>
          <w:lang w:val="en-US"/>
        </w:rPr>
        <w:t xml:space="preserve">Explanation (answers) </w:t>
      </w:r>
      <w:proofErr w:type="gramStart"/>
      <w:r w:rsidRPr="00E62EE9">
        <w:rPr>
          <w:lang w:val="en-US"/>
        </w:rPr>
        <w:t>will be published</w:t>
      </w:r>
      <w:proofErr w:type="gramEnd"/>
      <w:r w:rsidRPr="00E62EE9">
        <w:rPr>
          <w:lang w:val="en-US"/>
        </w:rPr>
        <w:t xml:space="preserve">, together with the original query and without inquirer’s identification, on both the contracting authority profile and the competition </w:t>
      </w:r>
      <w:r w:rsidRPr="00E62EE9">
        <w:rPr>
          <w:lang w:val="en-US"/>
        </w:rPr>
        <w:t>website as supplementary information within 3 days of receiving a query (question). The contracting authority can also publish explanations without the original query.</w:t>
      </w:r>
    </w:p>
    <w:p w14:paraId="55EA9C59" w14:textId="77777777" w:rsidR="00BD133E" w:rsidRPr="00E62EE9" w:rsidRDefault="00BD133E" w:rsidP="00BD133E">
      <w:pPr>
        <w:pStyle w:val="Nadpis2"/>
        <w:rPr>
          <w:szCs w:val="18"/>
          <w:lang w:val="en-US"/>
        </w:rPr>
      </w:pPr>
      <w:bookmarkStart w:id="90" w:name="_Toc71141953"/>
      <w:bookmarkStart w:id="91" w:name="_Toc75947163"/>
      <w:r w:rsidRPr="00E62EE9">
        <w:rPr>
          <w:szCs w:val="18"/>
          <w:lang w:val="en-US"/>
        </w:rPr>
        <w:t>Site visit</w:t>
      </w:r>
      <w:bookmarkEnd w:id="90"/>
      <w:bookmarkEnd w:id="91"/>
    </w:p>
    <w:p w14:paraId="247CD6EE" w14:textId="77777777" w:rsidR="00BD133E" w:rsidRPr="00E62EE9" w:rsidRDefault="00BD133E" w:rsidP="00BD133E">
      <w:pPr>
        <w:pStyle w:val="Bezmezer"/>
        <w:rPr>
          <w:lang w:val="en-US"/>
        </w:rPr>
      </w:pPr>
      <w:r w:rsidRPr="00E62EE9">
        <w:rPr>
          <w:lang w:val="en-US"/>
        </w:rPr>
        <w:t xml:space="preserve">A tour of the competition site </w:t>
      </w:r>
      <w:proofErr w:type="gramStart"/>
      <w:r w:rsidRPr="00E62EE9">
        <w:rPr>
          <w:lang w:val="en-US"/>
        </w:rPr>
        <w:t>is planned</w:t>
      </w:r>
      <w:proofErr w:type="gramEnd"/>
      <w:r w:rsidRPr="00E62EE9">
        <w:rPr>
          <w:lang w:val="en-US"/>
        </w:rPr>
        <w:t xml:space="preserve"> between the first and second phases of the competition and will be attended by teams that will advance to the second phase of the competition. The tour will be without the participation of jurors. Further information on the date, time and place of the meeting </w:t>
      </w:r>
      <w:proofErr w:type="gramStart"/>
      <w:r w:rsidRPr="00E62EE9">
        <w:rPr>
          <w:lang w:val="en-US"/>
        </w:rPr>
        <w:t>will be provided</w:t>
      </w:r>
      <w:proofErr w:type="gramEnd"/>
      <w:r w:rsidRPr="00E62EE9">
        <w:rPr>
          <w:lang w:val="en-US"/>
        </w:rPr>
        <w:t xml:space="preserve"> in the form of additional information.</w:t>
      </w:r>
    </w:p>
    <w:p w14:paraId="536D1F40" w14:textId="77777777" w:rsidR="00BD133E" w:rsidRPr="00E62EE9" w:rsidRDefault="00BD133E" w:rsidP="00BD133E">
      <w:pPr>
        <w:pStyle w:val="Nadpis1"/>
        <w:rPr>
          <w:lang w:val="en-US"/>
        </w:rPr>
      </w:pPr>
      <w:bookmarkStart w:id="92" w:name="_Toc71141954"/>
      <w:bookmarkStart w:id="93" w:name="_Toc75947164"/>
      <w:r w:rsidRPr="00E62EE9">
        <w:rPr>
          <w:lang w:val="en-US"/>
        </w:rPr>
        <w:t>FOLLOW-UP NEGOTIATIONS AND COMMISSION</w:t>
      </w:r>
      <w:bookmarkEnd w:id="92"/>
      <w:bookmarkEnd w:id="93"/>
    </w:p>
    <w:p w14:paraId="1C54ABB3" w14:textId="77777777" w:rsidR="00BD133E" w:rsidRPr="00E62EE9" w:rsidRDefault="00BD133E" w:rsidP="00BD133E">
      <w:pPr>
        <w:pStyle w:val="Nadpis2"/>
        <w:rPr>
          <w:szCs w:val="18"/>
          <w:lang w:val="en-US"/>
        </w:rPr>
      </w:pPr>
      <w:bookmarkStart w:id="94" w:name="_Toc71141955"/>
      <w:bookmarkStart w:id="95" w:name="_Toc75947165"/>
      <w:r w:rsidRPr="00E62EE9">
        <w:rPr>
          <w:szCs w:val="18"/>
          <w:lang w:val="en-US"/>
        </w:rPr>
        <w:t>Private negotiations (JPN)</w:t>
      </w:r>
      <w:bookmarkEnd w:id="94"/>
      <w:bookmarkEnd w:id="95"/>
    </w:p>
    <w:p w14:paraId="774BB682" w14:textId="77777777" w:rsidR="00BD133E" w:rsidRPr="00E62EE9" w:rsidRDefault="00BD133E" w:rsidP="00BD133E">
      <w:pPr>
        <w:pStyle w:val="Bezmezer2"/>
        <w:rPr>
          <w:lang w:val="en-US"/>
        </w:rPr>
      </w:pPr>
      <w:r w:rsidRPr="00E62EE9">
        <w:rPr>
          <w:lang w:val="en-US"/>
        </w:rPr>
        <w:t xml:space="preserve">In compliance with the provision of § 143 subsection </w:t>
      </w:r>
      <w:proofErr w:type="gramStart"/>
      <w:r w:rsidRPr="00E62EE9">
        <w:rPr>
          <w:lang w:val="en-US"/>
        </w:rPr>
        <w:t>2</w:t>
      </w:r>
      <w:proofErr w:type="gramEnd"/>
      <w:r w:rsidRPr="00E62EE9">
        <w:rPr>
          <w:lang w:val="en-US"/>
        </w:rPr>
        <w:t xml:space="preserve">, and § 65 of the Act the contracting authority will negotiate a follow-up contract according to these competition conditions with all awarded contestants. Based on competition results awarded contestants </w:t>
      </w:r>
      <w:proofErr w:type="gramStart"/>
      <w:r w:rsidRPr="00E62EE9">
        <w:rPr>
          <w:lang w:val="en-US"/>
        </w:rPr>
        <w:t>will be invited</w:t>
      </w:r>
      <w:proofErr w:type="gramEnd"/>
      <w:r w:rsidRPr="00E62EE9">
        <w:rPr>
          <w:lang w:val="en-US"/>
        </w:rPr>
        <w:t xml:space="preserve"> to tender. If a contract is not signed with any of the invited contestants, </w:t>
      </w:r>
      <w:proofErr w:type="gramStart"/>
      <w:r w:rsidRPr="00E62EE9">
        <w:rPr>
          <w:lang w:val="en-US"/>
        </w:rPr>
        <w:t>I.e</w:t>
      </w:r>
      <w:proofErr w:type="gramEnd"/>
      <w:r w:rsidRPr="00E62EE9">
        <w:rPr>
          <w:lang w:val="en-US"/>
        </w:rPr>
        <w:t>. with any of the competition awardees, private negotiations will be terminated without publication.</w:t>
      </w:r>
    </w:p>
    <w:p w14:paraId="2EA59A2E" w14:textId="77777777" w:rsidR="00BD133E" w:rsidRPr="00E62EE9" w:rsidRDefault="00BD133E" w:rsidP="00BD133E">
      <w:pPr>
        <w:pStyle w:val="Nadpis3"/>
        <w:numPr>
          <w:ilvl w:val="2"/>
          <w:numId w:val="16"/>
        </w:numPr>
        <w:rPr>
          <w:lang w:val="en-US"/>
        </w:rPr>
      </w:pPr>
      <w:r w:rsidRPr="00E62EE9">
        <w:rPr>
          <w:lang w:val="en-US"/>
        </w:rPr>
        <w:t>Tendering by the top awarded contestant</w:t>
      </w:r>
    </w:p>
    <w:p w14:paraId="2218A16B" w14:textId="77777777" w:rsidR="00BD133E" w:rsidRPr="00E62EE9" w:rsidRDefault="00BD133E" w:rsidP="00BD133E">
      <w:pPr>
        <w:pStyle w:val="Bezmezer2"/>
        <w:rPr>
          <w:lang w:val="en-US"/>
        </w:rPr>
      </w:pPr>
      <w:r w:rsidRPr="00E62EE9">
        <w:rPr>
          <w:lang w:val="en-US"/>
        </w:rPr>
        <w:t xml:space="preserve">The contracting authority will first invite the contestant whose design scored best to tender, and if a contract </w:t>
      </w:r>
      <w:proofErr w:type="gramStart"/>
      <w:r w:rsidRPr="00E62EE9">
        <w:rPr>
          <w:lang w:val="en-US"/>
        </w:rPr>
        <w:t>is signed</w:t>
      </w:r>
      <w:proofErr w:type="gramEnd"/>
      <w:r w:rsidRPr="00E62EE9">
        <w:rPr>
          <w:lang w:val="en-US"/>
        </w:rPr>
        <w:t xml:space="preserve"> with them, the negotiations are thus terminated.</w:t>
      </w:r>
    </w:p>
    <w:p w14:paraId="25F53D05" w14:textId="77777777" w:rsidR="00BD133E" w:rsidRPr="00E62EE9" w:rsidRDefault="00BD133E" w:rsidP="00BD133E">
      <w:pPr>
        <w:pStyle w:val="Nadpis3"/>
        <w:numPr>
          <w:ilvl w:val="2"/>
          <w:numId w:val="16"/>
        </w:numPr>
        <w:rPr>
          <w:lang w:val="en-US"/>
        </w:rPr>
      </w:pPr>
      <w:r w:rsidRPr="00E62EE9">
        <w:rPr>
          <w:lang w:val="en-US"/>
        </w:rPr>
        <w:t>Tendering by the second top scoring contestant</w:t>
      </w:r>
    </w:p>
    <w:p w14:paraId="4C32B6AB" w14:textId="77777777" w:rsidR="00BD133E" w:rsidRPr="00E62EE9" w:rsidRDefault="00BD133E" w:rsidP="00BD133E">
      <w:pPr>
        <w:pStyle w:val="Bezmezer2"/>
        <w:rPr>
          <w:lang w:val="en-US"/>
        </w:rPr>
      </w:pPr>
      <w:r w:rsidRPr="00E62EE9">
        <w:rPr>
          <w:lang w:val="en-US"/>
        </w:rPr>
        <w:t xml:space="preserve">If a contract </w:t>
      </w:r>
      <w:proofErr w:type="gramStart"/>
      <w:r w:rsidRPr="00E62EE9">
        <w:rPr>
          <w:lang w:val="en-US"/>
        </w:rPr>
        <w:t>is not signed</w:t>
      </w:r>
      <w:proofErr w:type="gramEnd"/>
      <w:r w:rsidRPr="00E62EE9">
        <w:rPr>
          <w:lang w:val="en-US"/>
        </w:rPr>
        <w:t xml:space="preserve"> with the first one, the contracting authority will invite the second best scoring contestant to tender, and if a contract is signed with them, the negotiations are thus terminated.</w:t>
      </w:r>
    </w:p>
    <w:p w14:paraId="50968D65" w14:textId="77777777" w:rsidR="00BD133E" w:rsidRPr="00E62EE9" w:rsidRDefault="00BD133E" w:rsidP="00BD133E">
      <w:pPr>
        <w:pStyle w:val="Nadpis3"/>
        <w:numPr>
          <w:ilvl w:val="2"/>
          <w:numId w:val="16"/>
        </w:numPr>
        <w:rPr>
          <w:lang w:val="en-US"/>
        </w:rPr>
      </w:pPr>
      <w:r w:rsidRPr="00E62EE9">
        <w:rPr>
          <w:lang w:val="en-US"/>
        </w:rPr>
        <w:t>Tendering by the third top scoring contestant</w:t>
      </w:r>
    </w:p>
    <w:p w14:paraId="150C264A" w14:textId="12FF7B19" w:rsidR="008304DD" w:rsidRPr="00E62EE9" w:rsidRDefault="00BD133E" w:rsidP="00BD133E">
      <w:pPr>
        <w:pStyle w:val="Bezmezer2"/>
        <w:rPr>
          <w:lang w:val="en-US"/>
        </w:rPr>
      </w:pPr>
      <w:r w:rsidRPr="00E62EE9">
        <w:rPr>
          <w:lang w:val="en-US"/>
        </w:rPr>
        <w:t xml:space="preserve">If a contract </w:t>
      </w:r>
      <w:proofErr w:type="gramStart"/>
      <w:r w:rsidRPr="00E62EE9">
        <w:rPr>
          <w:lang w:val="en-US"/>
        </w:rPr>
        <w:t>is not signed</w:t>
      </w:r>
      <w:proofErr w:type="gramEnd"/>
      <w:r w:rsidRPr="00E62EE9">
        <w:rPr>
          <w:lang w:val="en-US"/>
        </w:rPr>
        <w:t xml:space="preserve"> with the second one, the contracting authority will invite the third best scoring contestant to tender, and if a contract is signed with them, the negotiations are thus terminated.</w:t>
      </w:r>
    </w:p>
    <w:p w14:paraId="74C00CBC" w14:textId="77777777" w:rsidR="00BD133E" w:rsidRPr="00E62EE9" w:rsidRDefault="00BD133E" w:rsidP="00BD133E">
      <w:pPr>
        <w:pStyle w:val="Nadpis2"/>
        <w:rPr>
          <w:szCs w:val="18"/>
          <w:lang w:val="en-US"/>
        </w:rPr>
      </w:pPr>
      <w:bookmarkStart w:id="96" w:name="_Toc50213037"/>
      <w:bookmarkStart w:id="97" w:name="_Toc71141956"/>
      <w:bookmarkStart w:id="98" w:name="_Toc75947166"/>
      <w:r w:rsidRPr="00E62EE9">
        <w:rPr>
          <w:lang w:val="en-US"/>
        </w:rPr>
        <w:t>Follow-up design contract conditions</w:t>
      </w:r>
      <w:bookmarkEnd w:id="96"/>
      <w:bookmarkEnd w:id="97"/>
      <w:bookmarkEnd w:id="98"/>
    </w:p>
    <w:p w14:paraId="06B5740C" w14:textId="77777777" w:rsidR="00BD133E" w:rsidRPr="00E62EE9" w:rsidRDefault="00BD133E" w:rsidP="00BD133E">
      <w:pPr>
        <w:pStyle w:val="Nadpis3"/>
        <w:numPr>
          <w:ilvl w:val="2"/>
          <w:numId w:val="16"/>
        </w:numPr>
        <w:rPr>
          <w:lang w:val="en-US"/>
        </w:rPr>
      </w:pPr>
      <w:r w:rsidRPr="00E62EE9">
        <w:rPr>
          <w:lang w:val="en-US"/>
        </w:rPr>
        <w:t>Evidence of compliance with the conditions for participation</w:t>
      </w:r>
    </w:p>
    <w:p w14:paraId="7A31ABA0" w14:textId="77777777" w:rsidR="00BD133E" w:rsidRPr="00E62EE9" w:rsidRDefault="00BD133E" w:rsidP="00BD133E">
      <w:pPr>
        <w:pStyle w:val="Bezmezer"/>
        <w:rPr>
          <w:lang w:val="en-US"/>
        </w:rPr>
      </w:pPr>
      <w:r w:rsidRPr="00E62EE9">
        <w:rPr>
          <w:lang w:val="en-US"/>
        </w:rPr>
        <w:t xml:space="preserve">A participant who is invited to conclude a contract </w:t>
      </w:r>
      <w:proofErr w:type="gramStart"/>
      <w:r w:rsidRPr="00E62EE9">
        <w:rPr>
          <w:lang w:val="en-US"/>
        </w:rPr>
        <w:t>on the basis of</w:t>
      </w:r>
      <w:proofErr w:type="gramEnd"/>
      <w:r w:rsidRPr="00E62EE9">
        <w:rPr>
          <w:lang w:val="en-US"/>
        </w:rPr>
        <w:t xml:space="preserve"> the results of the private negotiation procedure shall submit to the supplier the originals or officially certified copies of documents proving the fulfillment of the terms for participation specified in these competition conditions.</w:t>
      </w:r>
    </w:p>
    <w:p w14:paraId="63AB911B" w14:textId="77777777" w:rsidR="00BD133E" w:rsidRPr="00E62EE9" w:rsidRDefault="00BD133E" w:rsidP="00BD133E">
      <w:pPr>
        <w:pStyle w:val="Bezmezer"/>
        <w:rPr>
          <w:lang w:val="en-US"/>
        </w:rPr>
      </w:pPr>
      <w:proofErr w:type="gramStart"/>
      <w:r w:rsidRPr="00E62EE9">
        <w:rPr>
          <w:lang w:val="en-US"/>
        </w:rPr>
        <w:t>A participant who is not a citizen of the Czech Republic or does not have a registered office in the Czech Republic shall prove at the conclusion of the contract that they are a person authorized to perform selected activities in construction according to § 7 par. b) and § 30a of the Act on the exercise of a profession or proves a connection with another person who is authorized to perform selected activities in construction in the Czech Republic.</w:t>
      </w:r>
      <w:proofErr w:type="gramEnd"/>
    </w:p>
    <w:p w14:paraId="3E36A989" w14:textId="79DC5B3C" w:rsidR="00BD133E" w:rsidRPr="00E62EE9" w:rsidRDefault="00BD133E" w:rsidP="00BD133E">
      <w:pPr>
        <w:pStyle w:val="Bezmezer"/>
        <w:rPr>
          <w:rFonts w:asciiTheme="minorHAnsi" w:eastAsiaTheme="majorEastAsia" w:hAnsiTheme="minorHAnsi" w:cstheme="minorHAnsi"/>
          <w:b/>
          <w:szCs w:val="22"/>
          <w:lang w:val="en-US"/>
        </w:rPr>
      </w:pPr>
      <w:r w:rsidRPr="00E62EE9">
        <w:rPr>
          <w:lang w:val="en-US"/>
        </w:rPr>
        <w:t xml:space="preserve">The participant will be required to demonstrate in the framework of the negotiated procedure without publication that they have an </w:t>
      </w:r>
      <w:proofErr w:type="spellStart"/>
      <w:r w:rsidRPr="00E62EE9">
        <w:rPr>
          <w:lang w:val="en-US"/>
        </w:rPr>
        <w:t>authorisation</w:t>
      </w:r>
      <w:proofErr w:type="spellEnd"/>
      <w:r w:rsidRPr="00E62EE9">
        <w:rPr>
          <w:lang w:val="en-US"/>
        </w:rPr>
        <w:t xml:space="preserve"> (A.0 or A.1 or A.3).</w:t>
      </w:r>
    </w:p>
    <w:p w14:paraId="73DDAC8D" w14:textId="77777777" w:rsidR="00BD133E" w:rsidRPr="00E62EE9" w:rsidRDefault="00BD133E" w:rsidP="00BD133E">
      <w:pPr>
        <w:pStyle w:val="Nadpis2"/>
        <w:rPr>
          <w:szCs w:val="18"/>
          <w:lang w:val="en-US"/>
        </w:rPr>
      </w:pPr>
      <w:bookmarkStart w:id="99" w:name="_Toc71141957"/>
      <w:bookmarkStart w:id="100" w:name="_Toc75947167"/>
      <w:r w:rsidRPr="00E62EE9">
        <w:rPr>
          <w:szCs w:val="18"/>
          <w:lang w:val="en-US"/>
        </w:rPr>
        <w:t>Commission extent</w:t>
      </w:r>
      <w:bookmarkEnd w:id="99"/>
      <w:bookmarkEnd w:id="100"/>
    </w:p>
    <w:p w14:paraId="1A3199AE" w14:textId="77777777" w:rsidR="00BD133E" w:rsidRPr="00E62EE9" w:rsidRDefault="00BD133E" w:rsidP="00BD133E">
      <w:pPr>
        <w:pStyle w:val="Bezmezer"/>
        <w:rPr>
          <w:lang w:val="en-US"/>
        </w:rPr>
      </w:pPr>
      <w:r w:rsidRPr="00E62EE9">
        <w:rPr>
          <w:lang w:val="en-US"/>
        </w:rPr>
        <w:t xml:space="preserve">Based on the results of the competition, the contracting authority intends to award a contract for the processing of </w:t>
      </w:r>
      <w:r w:rsidRPr="00E62EE9">
        <w:rPr>
          <w:lang w:val="en-US"/>
        </w:rPr>
        <w:lastRenderedPageBreak/>
        <w:t>the following basic phases of services (FS) during the elaboration of project documentation in accordance with the new standards of the architect's services, i.e.:</w:t>
      </w:r>
    </w:p>
    <w:p w14:paraId="7BE176CF" w14:textId="77777777" w:rsidR="00BD133E" w:rsidRPr="00E62EE9" w:rsidRDefault="00BD133E" w:rsidP="00BD133E">
      <w:pPr>
        <w:pStyle w:val="Bezmezer"/>
        <w:rPr>
          <w:lang w:val="en-US"/>
        </w:rPr>
      </w:pPr>
      <w:r w:rsidRPr="00E62EE9">
        <w:rPr>
          <w:lang w:val="en-US"/>
        </w:rPr>
        <w:t xml:space="preserve">FS 1 – Project preparation; FS 2 – Design – elaboration of the competition design; FS 3 – Land-use permit project; FS 4 – Building permit project; FS 5 – Construction project; FS 6 – List of works and supplies; FS 7 – Author supervision </w:t>
      </w:r>
    </w:p>
    <w:p w14:paraId="092D7C2E" w14:textId="001BCBA4" w:rsidR="00BD133E" w:rsidRPr="00E62EE9" w:rsidRDefault="00BD133E" w:rsidP="00BD133E">
      <w:pPr>
        <w:pStyle w:val="Bezmezer"/>
        <w:rPr>
          <w:lang w:val="en-US"/>
        </w:rPr>
      </w:pPr>
      <w:r w:rsidRPr="00E62EE9">
        <w:rPr>
          <w:lang w:val="en-US"/>
        </w:rPr>
        <w:t>The schedule of design work will be set so that construction work will begin in the summer 2024.</w:t>
      </w:r>
    </w:p>
    <w:p w14:paraId="3101B054" w14:textId="77777777" w:rsidR="00BD133E" w:rsidRPr="00E62EE9" w:rsidRDefault="00BD133E" w:rsidP="00BD133E">
      <w:pPr>
        <w:pStyle w:val="Bezmezer"/>
        <w:rPr>
          <w:lang w:val="en-US"/>
        </w:rPr>
      </w:pPr>
      <w:r w:rsidRPr="00E62EE9">
        <w:rPr>
          <w:lang w:val="en-US"/>
        </w:rPr>
        <w:t xml:space="preserve">The contract will also include the processing of above-standard services and special professional services associated with the performance of the public contract, such as engineering activities, cooperation with the contracting authority, cooperation with the contracting authority in removing defects and unfinished work and putting the construction into use. The </w:t>
      </w:r>
      <w:proofErr w:type="gramStart"/>
      <w:r w:rsidRPr="00E62EE9">
        <w:rPr>
          <w:lang w:val="en-US"/>
        </w:rPr>
        <w:t>necessary surveys and measurements will also be provided by the supplier, depending on the type and scope</w:t>
      </w:r>
      <w:proofErr w:type="gramEnd"/>
      <w:r w:rsidRPr="00E62EE9">
        <w:rPr>
          <w:lang w:val="en-US"/>
        </w:rPr>
        <w:t>.</w:t>
      </w:r>
    </w:p>
    <w:p w14:paraId="5D416BBA" w14:textId="77777777" w:rsidR="00BD133E" w:rsidRPr="00E62EE9" w:rsidRDefault="00BD133E" w:rsidP="00BD133E">
      <w:pPr>
        <w:pStyle w:val="Nadpis2"/>
        <w:rPr>
          <w:szCs w:val="18"/>
          <w:lang w:val="en-US"/>
        </w:rPr>
      </w:pPr>
      <w:bookmarkStart w:id="101" w:name="_Toc71141958"/>
      <w:bookmarkStart w:id="102" w:name="_Toc75947168"/>
      <w:r w:rsidRPr="00E62EE9">
        <w:rPr>
          <w:szCs w:val="18"/>
          <w:lang w:val="en-US"/>
        </w:rPr>
        <w:t>Estimated commission costs</w:t>
      </w:r>
      <w:bookmarkEnd w:id="101"/>
      <w:bookmarkEnd w:id="102"/>
    </w:p>
    <w:p w14:paraId="31CE9D95" w14:textId="77777777" w:rsidR="00BD133E" w:rsidRPr="00E62EE9" w:rsidRDefault="00BD133E" w:rsidP="00BD133E">
      <w:pPr>
        <w:pStyle w:val="Bezmezer"/>
        <w:rPr>
          <w:lang w:val="en-US"/>
        </w:rPr>
      </w:pPr>
      <w:r w:rsidRPr="00E62EE9">
        <w:rPr>
          <w:lang w:val="en-US"/>
        </w:rPr>
        <w:t xml:space="preserve">The fee and the price of the work for the execution of the subsequent contract within the scope of these competition conditions will be determined </w:t>
      </w:r>
      <w:proofErr w:type="gramStart"/>
      <w:r w:rsidRPr="00E62EE9">
        <w:rPr>
          <w:lang w:val="en-US"/>
        </w:rPr>
        <w:t>on the basis of</w:t>
      </w:r>
      <w:proofErr w:type="gramEnd"/>
      <w:r w:rsidRPr="00E62EE9">
        <w:rPr>
          <w:lang w:val="en-US"/>
        </w:rPr>
        <w:t xml:space="preserve"> negotiations with the prize-winning participants. The CCA fee tariff </w:t>
      </w:r>
      <w:proofErr w:type="gramStart"/>
      <w:r w:rsidRPr="00E62EE9">
        <w:rPr>
          <w:lang w:val="en-US"/>
        </w:rPr>
        <w:t>will be considered</w:t>
      </w:r>
      <w:proofErr w:type="gramEnd"/>
      <w:r w:rsidRPr="00E62EE9">
        <w:rPr>
          <w:lang w:val="en-US"/>
        </w:rPr>
        <w:t xml:space="preserve">, as well as the unbinding prizes submitted in the whole competition. The prize won in the competition </w:t>
      </w:r>
      <w:proofErr w:type="gramStart"/>
      <w:r w:rsidRPr="00E62EE9">
        <w:rPr>
          <w:lang w:val="en-US"/>
        </w:rPr>
        <w:t>will be counted</w:t>
      </w:r>
      <w:proofErr w:type="gramEnd"/>
      <w:r w:rsidRPr="00E62EE9">
        <w:rPr>
          <w:lang w:val="en-US"/>
        </w:rPr>
        <w:t xml:space="preserve"> into the fee for FS 1 and FS 2.</w:t>
      </w:r>
    </w:p>
    <w:p w14:paraId="41B0543A" w14:textId="77777777" w:rsidR="00BD133E" w:rsidRPr="00E62EE9" w:rsidRDefault="00BD133E" w:rsidP="00BD133E">
      <w:pPr>
        <w:pStyle w:val="Nadpis1"/>
        <w:rPr>
          <w:lang w:val="en-US"/>
        </w:rPr>
      </w:pPr>
      <w:bookmarkStart w:id="103" w:name="_Toc71141959"/>
      <w:bookmarkStart w:id="104" w:name="_Toc75947169"/>
      <w:r w:rsidRPr="00E62EE9">
        <w:rPr>
          <w:lang w:val="en-US"/>
        </w:rPr>
        <w:t>CONDITIONS ACCEPTANCE</w:t>
      </w:r>
      <w:bookmarkEnd w:id="103"/>
      <w:bookmarkEnd w:id="104"/>
    </w:p>
    <w:p w14:paraId="249C0851" w14:textId="77777777" w:rsidR="00BD133E" w:rsidRPr="00E62EE9" w:rsidRDefault="00BD133E" w:rsidP="00BD133E">
      <w:pPr>
        <w:pStyle w:val="Nadpis2"/>
        <w:ind w:left="426" w:right="1416" w:hanging="432"/>
        <w:rPr>
          <w:lang w:val="en-US"/>
        </w:rPr>
      </w:pPr>
      <w:bookmarkStart w:id="105" w:name="_Toc50213081"/>
      <w:bookmarkStart w:id="106" w:name="_Toc71141960"/>
      <w:bookmarkStart w:id="107" w:name="_Toc75947170"/>
      <w:r w:rsidRPr="00E62EE9">
        <w:rPr>
          <w:lang w:val="en-US"/>
        </w:rPr>
        <w:t>Copyright</w:t>
      </w:r>
      <w:bookmarkEnd w:id="105"/>
      <w:bookmarkEnd w:id="106"/>
      <w:bookmarkEnd w:id="107"/>
    </w:p>
    <w:p w14:paraId="10F7DDB3" w14:textId="77777777" w:rsidR="00BD133E" w:rsidRPr="00E62EE9" w:rsidRDefault="00BD133E" w:rsidP="00BD133E">
      <w:pPr>
        <w:pStyle w:val="Nadpis3"/>
        <w:numPr>
          <w:ilvl w:val="2"/>
          <w:numId w:val="16"/>
        </w:numPr>
        <w:rPr>
          <w:lang w:val="en-US"/>
        </w:rPr>
      </w:pPr>
      <w:r w:rsidRPr="00E62EE9">
        <w:rPr>
          <w:lang w:val="en-US"/>
        </w:rPr>
        <w:t>Design copyright protection in the relation contestant - author</w:t>
      </w:r>
    </w:p>
    <w:p w14:paraId="1000E071" w14:textId="77777777" w:rsidR="00BD133E" w:rsidRPr="00E62EE9" w:rsidRDefault="00BD133E" w:rsidP="00BD133E">
      <w:pPr>
        <w:pStyle w:val="Bezmezer2"/>
        <w:rPr>
          <w:lang w:val="en-US"/>
        </w:rPr>
      </w:pPr>
      <w:r w:rsidRPr="00E62EE9">
        <w:rPr>
          <w:lang w:val="en-US"/>
        </w:rPr>
        <w:t>Contestants prove they hold design copyright as part of the private negotiations.</w:t>
      </w:r>
    </w:p>
    <w:p w14:paraId="0CAEFC50" w14:textId="77777777" w:rsidR="00BD133E" w:rsidRPr="00E62EE9" w:rsidRDefault="00BD133E" w:rsidP="00BD133E">
      <w:pPr>
        <w:pStyle w:val="Nadpis3"/>
        <w:numPr>
          <w:ilvl w:val="2"/>
          <w:numId w:val="16"/>
        </w:numPr>
        <w:rPr>
          <w:lang w:val="en-US"/>
        </w:rPr>
      </w:pPr>
      <w:r w:rsidRPr="00E62EE9">
        <w:rPr>
          <w:lang w:val="en-US"/>
        </w:rPr>
        <w:t>Design copyright protection in the relation contestant – contracting authority</w:t>
      </w:r>
    </w:p>
    <w:p w14:paraId="30123173" w14:textId="77777777" w:rsidR="00BD133E" w:rsidRPr="00E62EE9" w:rsidRDefault="00BD133E" w:rsidP="00BD133E">
      <w:pPr>
        <w:pStyle w:val="Bezmezer2"/>
        <w:rPr>
          <w:lang w:val="en-US"/>
        </w:rPr>
      </w:pPr>
      <w:r w:rsidRPr="00E62EE9">
        <w:rPr>
          <w:lang w:val="en-US"/>
        </w:rPr>
        <w:t>Competition design authors keep their copyright; they can publish their competition designs.</w:t>
      </w:r>
    </w:p>
    <w:p w14:paraId="44FFDEF2" w14:textId="77777777" w:rsidR="00BD133E" w:rsidRPr="00E62EE9" w:rsidRDefault="00BD133E" w:rsidP="00BD133E">
      <w:pPr>
        <w:pStyle w:val="Nadpis3"/>
        <w:numPr>
          <w:ilvl w:val="2"/>
          <w:numId w:val="16"/>
        </w:numPr>
        <w:rPr>
          <w:lang w:val="en-US"/>
        </w:rPr>
      </w:pPr>
      <w:r w:rsidRPr="00E62EE9">
        <w:rPr>
          <w:lang w:val="en-US"/>
        </w:rPr>
        <w:t>Design reproduction and exhibition as part of the competition</w:t>
      </w:r>
    </w:p>
    <w:p w14:paraId="2718BF69" w14:textId="77777777" w:rsidR="00BD133E" w:rsidRPr="00E62EE9" w:rsidRDefault="00BD133E" w:rsidP="00BD133E">
      <w:pPr>
        <w:pStyle w:val="Bezmezer2"/>
        <w:rPr>
          <w:lang w:val="en-US"/>
        </w:rPr>
      </w:pPr>
      <w:r w:rsidRPr="00E62EE9">
        <w:rPr>
          <w:lang w:val="en-US"/>
        </w:rPr>
        <w:t>By submitting their competition designs, the contestants consent with their free reproduction and exhibition as part of promoting the competition and its results.</w:t>
      </w:r>
    </w:p>
    <w:p w14:paraId="7B73DC48" w14:textId="77777777" w:rsidR="00BD133E" w:rsidRPr="00E62EE9" w:rsidRDefault="00BD133E" w:rsidP="00BD133E">
      <w:pPr>
        <w:pStyle w:val="Nadpis3"/>
        <w:numPr>
          <w:ilvl w:val="2"/>
          <w:numId w:val="16"/>
        </w:numPr>
        <w:rPr>
          <w:lang w:val="en-US"/>
        </w:rPr>
      </w:pPr>
      <w:r w:rsidRPr="00E62EE9">
        <w:rPr>
          <w:lang w:val="en-US"/>
        </w:rPr>
        <w:t>Competition design ownership</w:t>
      </w:r>
    </w:p>
    <w:p w14:paraId="26D6BEC1" w14:textId="77777777" w:rsidR="00BD133E" w:rsidRPr="00234621" w:rsidRDefault="00BD133E" w:rsidP="00BD133E">
      <w:pPr>
        <w:pStyle w:val="Bezmezer2"/>
        <w:rPr>
          <w:lang w:val="en-US"/>
        </w:rPr>
      </w:pPr>
      <w:r w:rsidRPr="00E62EE9">
        <w:rPr>
          <w:lang w:val="en-US"/>
        </w:rPr>
        <w:t xml:space="preserve">By submitting their competition designs contestants consent the contracting authority can use their author designs in this competition. Other use of competition designs or their part than those stated in these competition terms and conditions are to be </w:t>
      </w:r>
      <w:proofErr w:type="gramStart"/>
      <w:r w:rsidRPr="00E62EE9">
        <w:rPr>
          <w:lang w:val="en-US"/>
        </w:rPr>
        <w:t>consulted with</w:t>
      </w:r>
      <w:proofErr w:type="gramEnd"/>
      <w:r w:rsidRPr="00E62EE9">
        <w:rPr>
          <w:lang w:val="en-US"/>
        </w:rPr>
        <w:t xml:space="preserve"> and permitted </w:t>
      </w:r>
      <w:r w:rsidRPr="00234621">
        <w:rPr>
          <w:lang w:val="en-US"/>
        </w:rPr>
        <w:t>by the authors.</w:t>
      </w:r>
    </w:p>
    <w:p w14:paraId="1760AAB0" w14:textId="77777777" w:rsidR="00BD133E" w:rsidRPr="00234621" w:rsidRDefault="00BD133E" w:rsidP="00BD133E">
      <w:pPr>
        <w:pStyle w:val="Nadpis2"/>
        <w:rPr>
          <w:lang w:val="en-US"/>
        </w:rPr>
      </w:pPr>
      <w:bookmarkStart w:id="108" w:name="_Toc71141961"/>
      <w:bookmarkStart w:id="109" w:name="_Toc75947171"/>
      <w:r w:rsidRPr="00234621">
        <w:rPr>
          <w:lang w:val="en-US"/>
        </w:rPr>
        <w:t>Acceptance clause</w:t>
      </w:r>
      <w:bookmarkEnd w:id="108"/>
      <w:bookmarkEnd w:id="109"/>
    </w:p>
    <w:p w14:paraId="7280DABB" w14:textId="77777777" w:rsidR="00BD133E" w:rsidRPr="00234621" w:rsidRDefault="00BD133E" w:rsidP="00BD133E">
      <w:pPr>
        <w:pStyle w:val="Nadpis3"/>
        <w:numPr>
          <w:ilvl w:val="2"/>
          <w:numId w:val="16"/>
        </w:numPr>
        <w:rPr>
          <w:lang w:val="en-US"/>
        </w:rPr>
      </w:pPr>
      <w:r w:rsidRPr="00234621">
        <w:rPr>
          <w:lang w:val="en-US"/>
        </w:rPr>
        <w:t>Consent of the contracting authority, organizer, jury, jury assisting bodies, and called-in specialists</w:t>
      </w:r>
    </w:p>
    <w:p w14:paraId="54542BFF" w14:textId="77777777" w:rsidR="00BD133E" w:rsidRPr="00234621" w:rsidRDefault="00BD133E" w:rsidP="00BD133E">
      <w:pPr>
        <w:pStyle w:val="Bezmezer2"/>
        <w:rPr>
          <w:lang w:val="en-US"/>
        </w:rPr>
      </w:pPr>
      <w:r w:rsidRPr="00234621">
        <w:rPr>
          <w:lang w:val="en-US"/>
        </w:rPr>
        <w:t>By their participation in this competition the contracting authority, organizer, jury assisting bodies, jury members, and called-in specialist confirm they have read all competition terms and conditions, and they pledge they will abide by and honor these competition terms and conditions as a contract.</w:t>
      </w:r>
    </w:p>
    <w:p w14:paraId="3C28BD6A" w14:textId="77777777" w:rsidR="00BD133E" w:rsidRPr="00234621" w:rsidRDefault="00BD133E" w:rsidP="00BD133E">
      <w:pPr>
        <w:pStyle w:val="Nadpis3"/>
        <w:numPr>
          <w:ilvl w:val="2"/>
          <w:numId w:val="16"/>
        </w:numPr>
        <w:rPr>
          <w:lang w:val="en-US"/>
        </w:rPr>
      </w:pPr>
      <w:r w:rsidRPr="00234621">
        <w:rPr>
          <w:lang w:val="en-US"/>
        </w:rPr>
        <w:t>Consent of the contestants</w:t>
      </w:r>
    </w:p>
    <w:p w14:paraId="01F754F1" w14:textId="77777777" w:rsidR="00BD133E" w:rsidRPr="00234621" w:rsidRDefault="00BD133E" w:rsidP="00BD133E">
      <w:pPr>
        <w:pStyle w:val="Bezmezer2"/>
        <w:rPr>
          <w:lang w:val="en-US"/>
        </w:rPr>
      </w:pPr>
      <w:r w:rsidRPr="00234621">
        <w:rPr>
          <w:lang w:val="en-US"/>
        </w:rPr>
        <w:t>By submitting their competition designs contestants consent with all competition terms and conditions.</w:t>
      </w:r>
    </w:p>
    <w:p w14:paraId="08825554" w14:textId="77777777" w:rsidR="00BD133E" w:rsidRPr="00234621" w:rsidRDefault="00BD133E" w:rsidP="00BD133E">
      <w:pPr>
        <w:pStyle w:val="Nadpis2"/>
        <w:rPr>
          <w:lang w:val="en-US"/>
        </w:rPr>
      </w:pPr>
      <w:bookmarkStart w:id="110" w:name="_Toc71141962"/>
      <w:bookmarkStart w:id="111" w:name="_Toc75947172"/>
      <w:r w:rsidRPr="00234621">
        <w:rPr>
          <w:lang w:val="en-US"/>
        </w:rPr>
        <w:t>Dispute settlement</w:t>
      </w:r>
      <w:bookmarkEnd w:id="110"/>
      <w:bookmarkEnd w:id="111"/>
    </w:p>
    <w:p w14:paraId="0B103EB4" w14:textId="77777777" w:rsidR="00BD133E" w:rsidRPr="00234621" w:rsidRDefault="00BD133E" w:rsidP="00BD133E">
      <w:pPr>
        <w:pStyle w:val="Nadpis3"/>
        <w:numPr>
          <w:ilvl w:val="2"/>
          <w:numId w:val="16"/>
        </w:numPr>
        <w:rPr>
          <w:lang w:val="en-US"/>
        </w:rPr>
      </w:pPr>
      <w:r w:rsidRPr="00234621">
        <w:rPr>
          <w:lang w:val="en-US"/>
        </w:rPr>
        <w:t>Disputes</w:t>
      </w:r>
    </w:p>
    <w:p w14:paraId="094238EE" w14:textId="77777777" w:rsidR="00BD133E" w:rsidRPr="00234621" w:rsidRDefault="00BD133E" w:rsidP="00BD133E">
      <w:pPr>
        <w:pStyle w:val="Bezmezer2"/>
        <w:rPr>
          <w:lang w:val="en-US"/>
        </w:rPr>
      </w:pPr>
      <w:r w:rsidRPr="00234621">
        <w:rPr>
          <w:lang w:val="en-US"/>
        </w:rPr>
        <w:t>Contestants can dispute the contracting authority actions in the course of the design competition in compliance with part 13 of the Act.</w:t>
      </w:r>
    </w:p>
    <w:p w14:paraId="4C8EB9DC" w14:textId="77777777" w:rsidR="00BD133E" w:rsidRPr="00234621" w:rsidRDefault="00BD133E" w:rsidP="00BD133E">
      <w:pPr>
        <w:pStyle w:val="Nadpis3"/>
        <w:numPr>
          <w:ilvl w:val="2"/>
          <w:numId w:val="16"/>
        </w:numPr>
        <w:rPr>
          <w:lang w:val="en-US"/>
        </w:rPr>
      </w:pPr>
      <w:bookmarkStart w:id="112" w:name="_Toc50213079"/>
      <w:r w:rsidRPr="00234621">
        <w:rPr>
          <w:lang w:val="en-US"/>
        </w:rPr>
        <w:t>Filing a dispute to inquire into the contracting authority actions</w:t>
      </w:r>
      <w:bookmarkEnd w:id="112"/>
    </w:p>
    <w:p w14:paraId="1A7D1717" w14:textId="77777777" w:rsidR="00BD133E" w:rsidRPr="00234621" w:rsidRDefault="00BD133E" w:rsidP="00BD133E">
      <w:pPr>
        <w:pStyle w:val="Bezmezer2"/>
        <w:rPr>
          <w:lang w:val="en-US"/>
        </w:rPr>
      </w:pPr>
      <w:r w:rsidRPr="00234621">
        <w:rPr>
          <w:lang w:val="en-US"/>
        </w:rPr>
        <w:t>Motion proposal to review the contracting authority actions requirements, and further actions of the complaining party comply with provisions of § 249 and following of the Act.</w:t>
      </w:r>
    </w:p>
    <w:p w14:paraId="2C2FFC4A" w14:textId="77777777" w:rsidR="00E62EE9" w:rsidRPr="00234621" w:rsidRDefault="00E62EE9" w:rsidP="00E62EE9">
      <w:pPr>
        <w:pStyle w:val="Nadpis1"/>
        <w:rPr>
          <w:lang w:val="en-US"/>
        </w:rPr>
      </w:pPr>
      <w:bookmarkStart w:id="113" w:name="_Toc71141963"/>
      <w:bookmarkStart w:id="114" w:name="_Toc75947173"/>
      <w:r w:rsidRPr="00234621">
        <w:rPr>
          <w:lang w:val="en-US"/>
        </w:rPr>
        <w:t>COMPETITION ENTRY – PHASE 1</w:t>
      </w:r>
      <w:bookmarkEnd w:id="113"/>
      <w:bookmarkEnd w:id="114"/>
    </w:p>
    <w:p w14:paraId="47EE73E1" w14:textId="77777777" w:rsidR="00E62EE9" w:rsidRPr="00234621" w:rsidRDefault="00E62EE9" w:rsidP="00E62EE9">
      <w:pPr>
        <w:pStyle w:val="Nadpis2"/>
        <w:rPr>
          <w:szCs w:val="18"/>
          <w:lang w:val="en-US"/>
        </w:rPr>
      </w:pPr>
      <w:bookmarkStart w:id="115" w:name="_Toc71141964"/>
      <w:bookmarkStart w:id="116" w:name="_Toc75947174"/>
      <w:r w:rsidRPr="00234621">
        <w:rPr>
          <w:szCs w:val="18"/>
          <w:lang w:val="en-US"/>
        </w:rPr>
        <w:t>Requirements</w:t>
      </w:r>
      <w:bookmarkEnd w:id="115"/>
      <w:bookmarkEnd w:id="116"/>
    </w:p>
    <w:p w14:paraId="21E06624" w14:textId="77777777" w:rsidR="00E62EE9" w:rsidRPr="00234621" w:rsidRDefault="00E62EE9" w:rsidP="00E62EE9">
      <w:pPr>
        <w:pStyle w:val="Nadpis3"/>
        <w:numPr>
          <w:ilvl w:val="2"/>
          <w:numId w:val="16"/>
        </w:numPr>
        <w:rPr>
          <w:lang w:val="en-US"/>
        </w:rPr>
      </w:pPr>
      <w:r w:rsidRPr="00234621">
        <w:rPr>
          <w:lang w:val="en-US"/>
        </w:rPr>
        <w:t>Obligatory requirements:</w:t>
      </w:r>
    </w:p>
    <w:p w14:paraId="38BB4008" w14:textId="77777777" w:rsidR="00E62EE9" w:rsidRPr="00234621" w:rsidRDefault="00E62EE9" w:rsidP="00E62EE9">
      <w:pPr>
        <w:pStyle w:val="Bezmezer2"/>
        <w:numPr>
          <w:ilvl w:val="0"/>
          <w:numId w:val="3"/>
        </w:numPr>
        <w:rPr>
          <w:lang w:val="en-US"/>
        </w:rPr>
      </w:pPr>
      <w:r w:rsidRPr="00234621">
        <w:rPr>
          <w:b/>
          <w:lang w:val="en-US"/>
        </w:rPr>
        <w:t>To submit all parts</w:t>
      </w:r>
      <w:r w:rsidRPr="00234621">
        <w:rPr>
          <w:lang w:val="en-US"/>
        </w:rPr>
        <w:t xml:space="preserve"> of competition entry listed below;</w:t>
      </w:r>
    </w:p>
    <w:p w14:paraId="02943B4B" w14:textId="77777777" w:rsidR="00E62EE9" w:rsidRPr="00234621" w:rsidRDefault="00E62EE9" w:rsidP="00E62EE9">
      <w:pPr>
        <w:pStyle w:val="Bezmezer2"/>
        <w:numPr>
          <w:ilvl w:val="0"/>
          <w:numId w:val="3"/>
        </w:numPr>
        <w:rPr>
          <w:lang w:val="en-US"/>
        </w:rPr>
      </w:pPr>
      <w:r w:rsidRPr="00234621">
        <w:rPr>
          <w:b/>
          <w:lang w:val="en-US"/>
        </w:rPr>
        <w:t>To submit the entry in time and properly</w:t>
      </w:r>
      <w:r w:rsidRPr="00234621">
        <w:rPr>
          <w:lang w:val="en-US"/>
        </w:rPr>
        <w:t xml:space="preserve"> as is described in these conditions;</w:t>
      </w:r>
    </w:p>
    <w:p w14:paraId="0BB34B32" w14:textId="77777777" w:rsidR="00E62EE9" w:rsidRPr="00234621" w:rsidRDefault="00E62EE9" w:rsidP="00E62EE9">
      <w:pPr>
        <w:pStyle w:val="Bezmezer2"/>
        <w:numPr>
          <w:ilvl w:val="0"/>
          <w:numId w:val="3"/>
        </w:numPr>
        <w:rPr>
          <w:lang w:val="en-US"/>
        </w:rPr>
      </w:pPr>
      <w:r w:rsidRPr="00234621">
        <w:rPr>
          <w:b/>
          <w:lang w:val="en-US"/>
        </w:rPr>
        <w:t>Anonymity</w:t>
      </w:r>
      <w:r w:rsidRPr="00234621">
        <w:rPr>
          <w:lang w:val="en-US"/>
        </w:rPr>
        <w:t xml:space="preserve"> of the competition entry as described in these conditions</w:t>
      </w:r>
    </w:p>
    <w:p w14:paraId="78587150" w14:textId="77777777" w:rsidR="00E62EE9" w:rsidRPr="00234621" w:rsidRDefault="00E62EE9" w:rsidP="00E62EE9">
      <w:pPr>
        <w:pStyle w:val="Bezmezer2"/>
        <w:rPr>
          <w:lang w:val="en-US"/>
        </w:rPr>
      </w:pPr>
      <w:proofErr w:type="gramStart"/>
      <w:r w:rsidRPr="00234621">
        <w:rPr>
          <w:lang w:val="en-US"/>
        </w:rPr>
        <w:t>Should these requirements not be met</w:t>
      </w:r>
      <w:proofErr w:type="gramEnd"/>
      <w:r w:rsidRPr="00234621">
        <w:rPr>
          <w:lang w:val="en-US"/>
        </w:rPr>
        <w:t>, it means the competition entry is excluded from jury assessment and will be disqualified.</w:t>
      </w:r>
    </w:p>
    <w:p w14:paraId="74000B14" w14:textId="77777777" w:rsidR="00E62EE9" w:rsidRPr="00234621" w:rsidRDefault="00E62EE9" w:rsidP="00E62EE9">
      <w:pPr>
        <w:pStyle w:val="Nadpis3"/>
        <w:numPr>
          <w:ilvl w:val="2"/>
          <w:numId w:val="16"/>
        </w:numPr>
        <w:rPr>
          <w:lang w:val="en-US"/>
        </w:rPr>
      </w:pPr>
      <w:r w:rsidRPr="00234621">
        <w:rPr>
          <w:lang w:val="en-US"/>
        </w:rPr>
        <w:t>Recommended requirements</w:t>
      </w:r>
    </w:p>
    <w:p w14:paraId="40B5E717" w14:textId="77777777" w:rsidR="00E62EE9" w:rsidRPr="00234621" w:rsidRDefault="00E62EE9" w:rsidP="00E62EE9">
      <w:pPr>
        <w:pStyle w:val="Bezmezer2"/>
        <w:rPr>
          <w:lang w:val="en-US"/>
        </w:rPr>
      </w:pPr>
      <w:r w:rsidRPr="00234621">
        <w:rPr>
          <w:lang w:val="en-US"/>
        </w:rPr>
        <w:t xml:space="preserve">The requirements not listed as obligatory </w:t>
      </w:r>
      <w:proofErr w:type="gramStart"/>
      <w:r w:rsidRPr="00234621">
        <w:rPr>
          <w:lang w:val="en-US"/>
        </w:rPr>
        <w:t>are considered</w:t>
      </w:r>
      <w:proofErr w:type="gramEnd"/>
      <w:r w:rsidRPr="00234621">
        <w:rPr>
          <w:lang w:val="en-US"/>
        </w:rPr>
        <w:t xml:space="preserve"> recommended; failure to meet them is not a reason to exclude competition designs from jury assessment, or to disqualify contestants from the competition.</w:t>
      </w:r>
    </w:p>
    <w:p w14:paraId="1D6F3BB1" w14:textId="77777777" w:rsidR="00E62EE9" w:rsidRPr="00234621" w:rsidRDefault="00E62EE9" w:rsidP="00E62EE9">
      <w:pPr>
        <w:pStyle w:val="Nadpis2"/>
        <w:rPr>
          <w:szCs w:val="18"/>
          <w:lang w:val="en-US"/>
        </w:rPr>
      </w:pPr>
      <w:bookmarkStart w:id="117" w:name="_Toc71141965"/>
      <w:bookmarkStart w:id="118" w:name="_Toc75947175"/>
      <w:r w:rsidRPr="00234621">
        <w:rPr>
          <w:szCs w:val="18"/>
          <w:lang w:val="en-US"/>
        </w:rPr>
        <w:t>Parts of competition entry:</w:t>
      </w:r>
      <w:bookmarkEnd w:id="117"/>
      <w:bookmarkEnd w:id="118"/>
    </w:p>
    <w:p w14:paraId="4F51C313" w14:textId="77777777" w:rsidR="00E62EE9" w:rsidRPr="00234621" w:rsidRDefault="00E62EE9" w:rsidP="00E62EE9">
      <w:pPr>
        <w:pStyle w:val="Bezmezer2"/>
        <w:numPr>
          <w:ilvl w:val="0"/>
          <w:numId w:val="10"/>
        </w:numPr>
        <w:rPr>
          <w:lang w:val="en-US"/>
        </w:rPr>
      </w:pPr>
      <w:r w:rsidRPr="00234621">
        <w:rPr>
          <w:lang w:val="en-US"/>
        </w:rPr>
        <w:t>Main presentation – “Panels”</w:t>
      </w:r>
    </w:p>
    <w:p w14:paraId="0EB59E93" w14:textId="77777777" w:rsidR="00E62EE9" w:rsidRPr="00234621" w:rsidRDefault="00E62EE9" w:rsidP="00E62EE9">
      <w:pPr>
        <w:pStyle w:val="Bezmezer2"/>
        <w:numPr>
          <w:ilvl w:val="0"/>
          <w:numId w:val="10"/>
        </w:numPr>
        <w:rPr>
          <w:lang w:val="en-US"/>
        </w:rPr>
      </w:pPr>
      <w:r w:rsidRPr="00234621">
        <w:rPr>
          <w:lang w:val="en-US"/>
        </w:rPr>
        <w:t>Detailed description – “Booklet”</w:t>
      </w:r>
    </w:p>
    <w:p w14:paraId="68912BBE" w14:textId="77777777" w:rsidR="00E62EE9" w:rsidRPr="00234621" w:rsidRDefault="00E62EE9" w:rsidP="00E62EE9">
      <w:pPr>
        <w:pStyle w:val="Bezmezer2"/>
        <w:numPr>
          <w:ilvl w:val="0"/>
          <w:numId w:val="10"/>
        </w:numPr>
        <w:rPr>
          <w:lang w:val="en-US"/>
        </w:rPr>
      </w:pPr>
      <w:r w:rsidRPr="00234621">
        <w:rPr>
          <w:lang w:val="en-US"/>
        </w:rPr>
        <w:t>Identification – “Identification”</w:t>
      </w:r>
    </w:p>
    <w:p w14:paraId="2447F6A9" w14:textId="77777777" w:rsidR="00E62EE9" w:rsidRPr="00234621" w:rsidRDefault="00E62EE9" w:rsidP="00E62EE9">
      <w:pPr>
        <w:pStyle w:val="Bezmezer2"/>
        <w:numPr>
          <w:ilvl w:val="0"/>
          <w:numId w:val="10"/>
        </w:numPr>
        <w:rPr>
          <w:lang w:val="en-US"/>
        </w:rPr>
      </w:pPr>
      <w:r w:rsidRPr="00234621">
        <w:rPr>
          <w:lang w:val="en-US"/>
        </w:rPr>
        <w:t>Sworn statement – “Statement”</w:t>
      </w:r>
    </w:p>
    <w:p w14:paraId="4551D154" w14:textId="77777777" w:rsidR="00E62EE9" w:rsidRPr="00234621" w:rsidRDefault="00E62EE9" w:rsidP="00E62EE9">
      <w:pPr>
        <w:pStyle w:val="Nadpis2"/>
        <w:rPr>
          <w:szCs w:val="18"/>
          <w:lang w:val="en-US"/>
        </w:rPr>
      </w:pPr>
      <w:bookmarkStart w:id="119" w:name="_Toc71141966"/>
      <w:bookmarkStart w:id="120" w:name="_Toc75947176"/>
      <w:r w:rsidRPr="00234621">
        <w:rPr>
          <w:szCs w:val="18"/>
          <w:lang w:val="en-US"/>
        </w:rPr>
        <w:t>Main presentation – “Panels”</w:t>
      </w:r>
      <w:bookmarkEnd w:id="119"/>
      <w:bookmarkEnd w:id="120"/>
    </w:p>
    <w:p w14:paraId="6ED8539D" w14:textId="77777777" w:rsidR="00E62EE9" w:rsidRPr="00234621" w:rsidRDefault="00E62EE9" w:rsidP="00E62EE9">
      <w:pPr>
        <w:pStyle w:val="Nadpis3"/>
        <w:numPr>
          <w:ilvl w:val="2"/>
          <w:numId w:val="16"/>
        </w:numPr>
        <w:rPr>
          <w:lang w:val="en-US"/>
        </w:rPr>
      </w:pPr>
      <w:r w:rsidRPr="00234621">
        <w:rPr>
          <w:lang w:val="en-US"/>
        </w:rPr>
        <w:t>Layout and form</w:t>
      </w:r>
    </w:p>
    <w:p w14:paraId="7C16115F" w14:textId="50FED14A" w:rsidR="00274039" w:rsidRPr="00234621" w:rsidRDefault="00E62EE9" w:rsidP="00E62EE9">
      <w:pPr>
        <w:pStyle w:val="Bezmezer"/>
        <w:rPr>
          <w:lang w:val="en-US"/>
        </w:rPr>
      </w:pPr>
      <w:proofErr w:type="gramStart"/>
      <w:r w:rsidRPr="00234621">
        <w:rPr>
          <w:szCs w:val="18"/>
          <w:lang w:val="en-US"/>
        </w:rPr>
        <w:t>2</w:t>
      </w:r>
      <w:proofErr w:type="gramEnd"/>
      <w:r w:rsidRPr="00234621">
        <w:rPr>
          <w:szCs w:val="18"/>
          <w:lang w:val="en-US"/>
        </w:rPr>
        <w:t xml:space="preserve"> panels of B1 format, vertically. In the lower right </w:t>
      </w:r>
      <w:proofErr w:type="gramStart"/>
      <w:r w:rsidRPr="00234621">
        <w:rPr>
          <w:szCs w:val="18"/>
          <w:lang w:val="en-US"/>
        </w:rPr>
        <w:t>corner</w:t>
      </w:r>
      <w:proofErr w:type="gramEnd"/>
      <w:r w:rsidRPr="00234621">
        <w:rPr>
          <w:szCs w:val="18"/>
          <w:lang w:val="en-US"/>
        </w:rPr>
        <w:t xml:space="preserve"> there will be space of real size 3x3 cm for the examiner to write in the number of the competition entry. At the lower edge, there will be the name of the competition</w:t>
      </w:r>
      <w:r w:rsidR="00773D7F" w:rsidRPr="00234621">
        <w:rPr>
          <w:lang w:val="en-US"/>
        </w:rPr>
        <w:t xml:space="preserve"> </w:t>
      </w:r>
      <w:r w:rsidRPr="00234621">
        <w:rPr>
          <w:lang w:val="en-US"/>
        </w:rPr>
        <w:t>“PRAGUE MARKET INTERSPACES”</w:t>
      </w:r>
      <w:r w:rsidR="00773D7F" w:rsidRPr="00234621">
        <w:rPr>
          <w:lang w:val="en-US"/>
        </w:rPr>
        <w:t>.</w:t>
      </w:r>
    </w:p>
    <w:p w14:paraId="2971B205" w14:textId="77777777" w:rsidR="00E62EE9" w:rsidRPr="00234621" w:rsidRDefault="00E62EE9" w:rsidP="00E62EE9">
      <w:pPr>
        <w:pStyle w:val="Nadpis3"/>
        <w:numPr>
          <w:ilvl w:val="2"/>
          <w:numId w:val="16"/>
        </w:numPr>
        <w:rPr>
          <w:lang w:val="en-US"/>
        </w:rPr>
      </w:pPr>
      <w:r w:rsidRPr="00234621">
        <w:rPr>
          <w:lang w:val="en-US"/>
        </w:rPr>
        <w:t>Form of submission</w:t>
      </w:r>
    </w:p>
    <w:p w14:paraId="09C73E6A" w14:textId="77777777" w:rsidR="00E62EE9" w:rsidRPr="00234621" w:rsidRDefault="00E62EE9" w:rsidP="00E62EE9">
      <w:pPr>
        <w:pStyle w:val="Bezmezer2"/>
        <w:rPr>
          <w:lang w:val="en-US"/>
        </w:rPr>
      </w:pPr>
      <w:r w:rsidRPr="00234621">
        <w:rPr>
          <w:b/>
          <w:lang w:val="en-US"/>
        </w:rPr>
        <w:t xml:space="preserve">Panels </w:t>
      </w:r>
      <w:proofErr w:type="gramStart"/>
      <w:r w:rsidRPr="00234621">
        <w:rPr>
          <w:b/>
          <w:lang w:val="en-US"/>
        </w:rPr>
        <w:t>will be submitted</w:t>
      </w:r>
      <w:proofErr w:type="gramEnd"/>
      <w:r w:rsidRPr="00234621">
        <w:rPr>
          <w:b/>
          <w:lang w:val="en-US"/>
        </w:rPr>
        <w:t xml:space="preserve"> both electronically and physically</w:t>
      </w:r>
      <w:r w:rsidRPr="00234621">
        <w:rPr>
          <w:lang w:val="en-US"/>
        </w:rPr>
        <w:t xml:space="preserve"> – Physically glued to </w:t>
      </w:r>
      <w:proofErr w:type="spellStart"/>
      <w:r w:rsidRPr="00234621">
        <w:rPr>
          <w:lang w:val="en-US"/>
        </w:rPr>
        <w:t>kapa</w:t>
      </w:r>
      <w:proofErr w:type="spellEnd"/>
      <w:r w:rsidRPr="00234621">
        <w:rPr>
          <w:lang w:val="en-US"/>
        </w:rPr>
        <w:t xml:space="preserve"> boards, electronically (via e-tool) as PDF with at least 150 dpi. </w:t>
      </w:r>
    </w:p>
    <w:p w14:paraId="3BB21EC2" w14:textId="77777777" w:rsidR="00E62EE9" w:rsidRPr="00234621" w:rsidRDefault="00E62EE9" w:rsidP="00E62EE9">
      <w:pPr>
        <w:pStyle w:val="Nadpis3"/>
        <w:numPr>
          <w:ilvl w:val="2"/>
          <w:numId w:val="16"/>
        </w:numPr>
        <w:rPr>
          <w:lang w:val="en-US"/>
        </w:rPr>
      </w:pPr>
      <w:r w:rsidRPr="00234621">
        <w:rPr>
          <w:lang w:val="en-US"/>
        </w:rPr>
        <w:t>Recommended content</w:t>
      </w:r>
    </w:p>
    <w:p w14:paraId="643A2CAE" w14:textId="77777777" w:rsidR="00E86468" w:rsidRPr="00234621" w:rsidRDefault="00E86468" w:rsidP="00E86468">
      <w:pPr>
        <w:pStyle w:val="Bezmezer2"/>
        <w:ind w:firstLine="566"/>
        <w:rPr>
          <w:lang w:val="en-US"/>
        </w:rPr>
      </w:pPr>
      <w:r w:rsidRPr="00234621">
        <w:rPr>
          <w:lang w:val="en-US"/>
        </w:rPr>
        <w:t>Panel 01</w:t>
      </w:r>
    </w:p>
    <w:p w14:paraId="7CA3D6C1" w14:textId="77777777" w:rsidR="00E62EE9" w:rsidRPr="00234621" w:rsidRDefault="00E62EE9" w:rsidP="00E62EE9">
      <w:pPr>
        <w:pStyle w:val="Bezmezer2"/>
        <w:numPr>
          <w:ilvl w:val="0"/>
          <w:numId w:val="15"/>
        </w:numPr>
        <w:rPr>
          <w:lang w:val="en-US"/>
        </w:rPr>
      </w:pPr>
      <w:r w:rsidRPr="00234621">
        <w:rPr>
          <w:lang w:val="en-US"/>
        </w:rPr>
        <w:t>- architectural situation of the whole area with the surroundings, in which the load-bearing walls of the existing building will be inserted according to the urban-architectural study by CMC (1 NP) - main drawing, in which the urban and landscape design will be shown, 1:500</w:t>
      </w:r>
    </w:p>
    <w:p w14:paraId="79BF2B65" w14:textId="77777777" w:rsidR="00E62EE9" w:rsidRPr="00234621" w:rsidRDefault="00E62EE9" w:rsidP="00E62EE9">
      <w:pPr>
        <w:numPr>
          <w:ilvl w:val="0"/>
          <w:numId w:val="15"/>
        </w:numPr>
        <w:rPr>
          <w:lang w:val="en-US"/>
        </w:rPr>
      </w:pPr>
      <w:r w:rsidRPr="00234621">
        <w:rPr>
          <w:lang w:val="en-US"/>
        </w:rPr>
        <w:t>- floor plans of additional floors, sections and views, 1:500</w:t>
      </w:r>
    </w:p>
    <w:p w14:paraId="77058CAE" w14:textId="77777777" w:rsidR="00E62EE9" w:rsidRPr="00234621" w:rsidRDefault="00E62EE9" w:rsidP="00E86468">
      <w:pPr>
        <w:pStyle w:val="Bezmezer2"/>
        <w:ind w:left="717"/>
        <w:rPr>
          <w:lang w:val="en-US"/>
        </w:rPr>
      </w:pPr>
      <w:r w:rsidRPr="00234621">
        <w:rPr>
          <w:lang w:val="en-US"/>
        </w:rPr>
        <w:t xml:space="preserve">- </w:t>
      </w:r>
      <w:proofErr w:type="gramStart"/>
      <w:r w:rsidRPr="00234621">
        <w:rPr>
          <w:lang w:val="en-US"/>
        </w:rPr>
        <w:t>any</w:t>
      </w:r>
      <w:proofErr w:type="gramEnd"/>
      <w:r w:rsidRPr="00234621">
        <w:rPr>
          <w:lang w:val="en-US"/>
        </w:rPr>
        <w:t xml:space="preserve"> other presentation of the design</w:t>
      </w:r>
    </w:p>
    <w:p w14:paraId="64118E16" w14:textId="4EE30A0E" w:rsidR="00E86468" w:rsidRPr="00234621" w:rsidRDefault="00E86468" w:rsidP="00E86468">
      <w:pPr>
        <w:pStyle w:val="Bezmezer2"/>
        <w:ind w:left="717"/>
        <w:rPr>
          <w:lang w:val="en-US"/>
        </w:rPr>
      </w:pPr>
      <w:r w:rsidRPr="00234621">
        <w:rPr>
          <w:lang w:val="en-US"/>
        </w:rPr>
        <w:t>Panel 02</w:t>
      </w:r>
    </w:p>
    <w:p w14:paraId="51EFA5D6" w14:textId="77777777" w:rsidR="00E62EE9" w:rsidRPr="00234621" w:rsidRDefault="00E62EE9" w:rsidP="00E62EE9">
      <w:pPr>
        <w:pStyle w:val="Bezmezer2"/>
        <w:numPr>
          <w:ilvl w:val="0"/>
          <w:numId w:val="15"/>
        </w:numPr>
        <w:rPr>
          <w:lang w:val="en-US"/>
        </w:rPr>
      </w:pPr>
      <w:r w:rsidRPr="00234621">
        <w:rPr>
          <w:lang w:val="en-US"/>
        </w:rPr>
        <w:t>- axonometric representation of the proposal with surrounding buildings, 1:500</w:t>
      </w:r>
    </w:p>
    <w:p w14:paraId="10F468E8" w14:textId="77777777" w:rsidR="00E62EE9" w:rsidRPr="00234621" w:rsidRDefault="00E62EE9" w:rsidP="00E62EE9">
      <w:pPr>
        <w:pStyle w:val="Bezmezer2"/>
        <w:numPr>
          <w:ilvl w:val="0"/>
          <w:numId w:val="15"/>
        </w:numPr>
        <w:rPr>
          <w:lang w:val="en-US"/>
        </w:rPr>
      </w:pPr>
      <w:r w:rsidRPr="00234621">
        <w:rPr>
          <w:lang w:val="en-US"/>
        </w:rPr>
        <w:t>- annotation of the design - brief description, explanation of the concept</w:t>
      </w:r>
    </w:p>
    <w:p w14:paraId="1084DEC0" w14:textId="3AB6C6C6" w:rsidR="00E86468" w:rsidRPr="00234621" w:rsidRDefault="00E62EE9" w:rsidP="00E62EE9">
      <w:pPr>
        <w:pStyle w:val="Bezmezer2"/>
        <w:numPr>
          <w:ilvl w:val="0"/>
          <w:numId w:val="15"/>
        </w:numPr>
        <w:rPr>
          <w:lang w:val="en-US"/>
        </w:rPr>
      </w:pPr>
      <w:r w:rsidRPr="00234621">
        <w:rPr>
          <w:lang w:val="en-US"/>
        </w:rPr>
        <w:t>- any other presentation of the design</w:t>
      </w:r>
    </w:p>
    <w:p w14:paraId="61525C3E" w14:textId="77777777" w:rsidR="00E62EE9" w:rsidRPr="00E62EE9" w:rsidRDefault="00E62EE9" w:rsidP="00E62EE9">
      <w:pPr>
        <w:pStyle w:val="Nadpis2"/>
        <w:rPr>
          <w:szCs w:val="18"/>
          <w:lang w:val="en-US"/>
        </w:rPr>
      </w:pPr>
      <w:bookmarkStart w:id="121" w:name="_Toc71141967"/>
      <w:bookmarkStart w:id="122" w:name="_Toc75947177"/>
      <w:r w:rsidRPr="00E62EE9">
        <w:rPr>
          <w:szCs w:val="18"/>
          <w:lang w:val="en-US"/>
        </w:rPr>
        <w:lastRenderedPageBreak/>
        <w:t>Detailed description – “Booklet”</w:t>
      </w:r>
      <w:bookmarkEnd w:id="121"/>
      <w:bookmarkEnd w:id="122"/>
    </w:p>
    <w:p w14:paraId="2FA99FA6" w14:textId="77777777" w:rsidR="00E62EE9" w:rsidRPr="00E62EE9" w:rsidRDefault="00E62EE9" w:rsidP="00E62EE9">
      <w:pPr>
        <w:pStyle w:val="Nadpis3"/>
        <w:numPr>
          <w:ilvl w:val="2"/>
          <w:numId w:val="16"/>
        </w:numPr>
        <w:rPr>
          <w:lang w:val="en-US"/>
        </w:rPr>
      </w:pPr>
      <w:r w:rsidRPr="00E62EE9">
        <w:rPr>
          <w:lang w:val="en-US"/>
        </w:rPr>
        <w:t>Layout and form</w:t>
      </w:r>
    </w:p>
    <w:p w14:paraId="195E7714" w14:textId="77777777" w:rsidR="00E62EE9" w:rsidRPr="00E62EE9" w:rsidRDefault="00E62EE9" w:rsidP="00E62EE9">
      <w:pPr>
        <w:pStyle w:val="Bezmezer2"/>
        <w:rPr>
          <w:lang w:val="en-US"/>
        </w:rPr>
      </w:pPr>
      <w:r w:rsidRPr="00E62EE9">
        <w:rPr>
          <w:lang w:val="en-US"/>
        </w:rPr>
        <w:t>Booklet of A4 format, vertically.</w:t>
      </w:r>
    </w:p>
    <w:p w14:paraId="7ED53805" w14:textId="1E22C07F" w:rsidR="00274039" w:rsidRPr="00E62EE9" w:rsidRDefault="00E62EE9" w:rsidP="00E62EE9">
      <w:pPr>
        <w:pStyle w:val="Bezmezer"/>
        <w:rPr>
          <w:lang w:val="en-US"/>
        </w:rPr>
      </w:pPr>
      <w:r w:rsidRPr="00E62EE9">
        <w:rPr>
          <w:szCs w:val="18"/>
          <w:lang w:val="en-US"/>
        </w:rPr>
        <w:t>In the lower right corner of the title page, there will be space of real size 3x3 cm for the examiner to write in the number of the competition entry. At the lower edge of the title page, there will be the name of the competition</w:t>
      </w:r>
      <w:r w:rsidR="00DC7F43">
        <w:rPr>
          <w:szCs w:val="18"/>
          <w:lang w:val="en-US"/>
        </w:rPr>
        <w:t xml:space="preserve"> </w:t>
      </w:r>
      <w:r w:rsidRPr="00E62EE9">
        <w:rPr>
          <w:lang w:val="en-US"/>
        </w:rPr>
        <w:t>“PRAGUE MARKET INTERSPACES”.</w:t>
      </w:r>
    </w:p>
    <w:p w14:paraId="6AE838F4" w14:textId="77777777" w:rsidR="00E62EE9" w:rsidRPr="00E62EE9" w:rsidRDefault="00E62EE9" w:rsidP="00E62EE9">
      <w:pPr>
        <w:pStyle w:val="Nadpis3"/>
        <w:numPr>
          <w:ilvl w:val="2"/>
          <w:numId w:val="16"/>
        </w:numPr>
        <w:rPr>
          <w:lang w:val="en-US"/>
        </w:rPr>
      </w:pPr>
      <w:r w:rsidRPr="00E62EE9">
        <w:rPr>
          <w:lang w:val="en-US"/>
        </w:rPr>
        <w:t>Form of submission</w:t>
      </w:r>
    </w:p>
    <w:p w14:paraId="69DDC9F9" w14:textId="77777777" w:rsidR="00E62EE9" w:rsidRPr="00E62EE9" w:rsidRDefault="00E62EE9" w:rsidP="00E62EE9">
      <w:pPr>
        <w:pStyle w:val="Bezmezer2"/>
        <w:rPr>
          <w:lang w:val="en-US"/>
        </w:rPr>
      </w:pPr>
      <w:r w:rsidRPr="00E62EE9">
        <w:rPr>
          <w:b/>
          <w:lang w:val="en-US"/>
        </w:rPr>
        <w:t>The booklet will be submitted both electronically and physically</w:t>
      </w:r>
      <w:r w:rsidRPr="00E62EE9">
        <w:rPr>
          <w:lang w:val="en-US"/>
        </w:rPr>
        <w:t xml:space="preserve"> – Physically in at least one copy (two are preferred), electronically (via e-tool) as PDF with at least 150 dpi. </w:t>
      </w:r>
    </w:p>
    <w:p w14:paraId="7C9A446C" w14:textId="77777777" w:rsidR="00E62EE9" w:rsidRPr="00E62EE9" w:rsidRDefault="00E62EE9" w:rsidP="00E62EE9">
      <w:pPr>
        <w:pStyle w:val="Nadpis3"/>
        <w:numPr>
          <w:ilvl w:val="2"/>
          <w:numId w:val="16"/>
        </w:numPr>
        <w:rPr>
          <w:lang w:val="en-US"/>
        </w:rPr>
      </w:pPr>
      <w:r w:rsidRPr="00E62EE9">
        <w:rPr>
          <w:lang w:val="en-US"/>
        </w:rPr>
        <w:t>Recommended content</w:t>
      </w:r>
    </w:p>
    <w:p w14:paraId="453FE3D0" w14:textId="77777777" w:rsidR="00E62EE9" w:rsidRPr="00E62EE9" w:rsidRDefault="00E62EE9" w:rsidP="00E62EE9">
      <w:pPr>
        <w:numPr>
          <w:ilvl w:val="0"/>
          <w:numId w:val="20"/>
        </w:numPr>
        <w:rPr>
          <w:szCs w:val="18"/>
          <w:lang w:val="en-US"/>
        </w:rPr>
      </w:pPr>
      <w:r w:rsidRPr="00E62EE9">
        <w:rPr>
          <w:szCs w:val="18"/>
          <w:lang w:val="en-US"/>
        </w:rPr>
        <w:t>Title page</w:t>
      </w:r>
    </w:p>
    <w:p w14:paraId="2B6BCB8D" w14:textId="77777777" w:rsidR="00E62EE9" w:rsidRPr="00E62EE9" w:rsidRDefault="00E62EE9" w:rsidP="00E62EE9">
      <w:pPr>
        <w:rPr>
          <w:szCs w:val="18"/>
          <w:lang w:val="en-US"/>
        </w:rPr>
      </w:pPr>
      <w:r w:rsidRPr="00E62EE9">
        <w:rPr>
          <w:szCs w:val="18"/>
          <w:lang w:val="en-US"/>
        </w:rPr>
        <w:t xml:space="preserve">Annotation, 200 words </w:t>
      </w:r>
      <w:proofErr w:type="spellStart"/>
      <w:r w:rsidRPr="00E62EE9">
        <w:rPr>
          <w:szCs w:val="18"/>
          <w:lang w:val="en-US"/>
        </w:rPr>
        <w:t>approx</w:t>
      </w:r>
      <w:proofErr w:type="spellEnd"/>
    </w:p>
    <w:p w14:paraId="613F349E" w14:textId="77777777" w:rsidR="00E62EE9" w:rsidRPr="00E62EE9" w:rsidRDefault="00E62EE9" w:rsidP="00E62EE9">
      <w:pPr>
        <w:rPr>
          <w:szCs w:val="18"/>
          <w:lang w:val="en-US"/>
        </w:rPr>
      </w:pPr>
      <w:proofErr w:type="gramStart"/>
      <w:r w:rsidRPr="00E62EE9">
        <w:rPr>
          <w:szCs w:val="18"/>
          <w:lang w:val="en-US"/>
        </w:rPr>
        <w:t>description</w:t>
      </w:r>
      <w:proofErr w:type="gramEnd"/>
      <w:r w:rsidRPr="00E62EE9">
        <w:rPr>
          <w:szCs w:val="18"/>
          <w:lang w:val="en-US"/>
        </w:rPr>
        <w:t xml:space="preserve"> of the solution of public space - urban principles, greenery, landscaping, water management, selected types of surfaces and materials, etc.</w:t>
      </w:r>
    </w:p>
    <w:p w14:paraId="50D27833" w14:textId="77777777" w:rsidR="00E62EE9" w:rsidRPr="00E62EE9" w:rsidRDefault="00E62EE9" w:rsidP="00E62EE9">
      <w:pPr>
        <w:rPr>
          <w:szCs w:val="18"/>
          <w:lang w:val="en-US"/>
        </w:rPr>
      </w:pPr>
      <w:proofErr w:type="gramStart"/>
      <w:r w:rsidRPr="00E62EE9">
        <w:rPr>
          <w:szCs w:val="18"/>
          <w:lang w:val="en-US"/>
        </w:rPr>
        <w:t>description</w:t>
      </w:r>
      <w:proofErr w:type="gramEnd"/>
      <w:r w:rsidRPr="00E62EE9">
        <w:rPr>
          <w:szCs w:val="18"/>
          <w:lang w:val="en-US"/>
        </w:rPr>
        <w:t xml:space="preserve"> of the chosen transport solution with regard to the different modes of use (normal operation, cultural events, etc.)</w:t>
      </w:r>
    </w:p>
    <w:p w14:paraId="40C79520" w14:textId="77777777" w:rsidR="00E62EE9" w:rsidRPr="00E62EE9" w:rsidRDefault="00E62EE9" w:rsidP="00E62EE9">
      <w:pPr>
        <w:rPr>
          <w:szCs w:val="18"/>
          <w:lang w:val="en-US"/>
        </w:rPr>
      </w:pPr>
      <w:r w:rsidRPr="00E62EE9">
        <w:rPr>
          <w:szCs w:val="18"/>
          <w:lang w:val="en-US"/>
        </w:rPr>
        <w:t>completed balance sheets (provided in documentation) for the solved area and the proposed and reconstructed building</w:t>
      </w:r>
    </w:p>
    <w:p w14:paraId="5FD9C026" w14:textId="77777777" w:rsidR="00E62EE9" w:rsidRPr="00E62EE9" w:rsidRDefault="00E62EE9" w:rsidP="00E62EE9">
      <w:pPr>
        <w:pStyle w:val="Bezmezer2"/>
        <w:rPr>
          <w:lang w:val="en-US"/>
        </w:rPr>
      </w:pPr>
      <w:bookmarkStart w:id="123" w:name="_Toc988741"/>
      <w:r w:rsidRPr="00E62EE9">
        <w:rPr>
          <w:lang w:val="en-US"/>
        </w:rPr>
        <w:t xml:space="preserve">A description of the proposal is not limited to the form of the text, it </w:t>
      </w:r>
      <w:proofErr w:type="gramStart"/>
      <w:r w:rsidRPr="00E62EE9">
        <w:rPr>
          <w:lang w:val="en-US"/>
        </w:rPr>
        <w:t>is recommended</w:t>
      </w:r>
      <w:proofErr w:type="gramEnd"/>
      <w:r w:rsidRPr="00E62EE9">
        <w:rPr>
          <w:lang w:val="en-US"/>
        </w:rPr>
        <w:t xml:space="preserve"> to supplement it with diagrams, sketches and other explanatory outputs to communicate the proposal as clearly as possible to the jury.</w:t>
      </w:r>
    </w:p>
    <w:p w14:paraId="11EE26E6" w14:textId="6401CA79" w:rsidR="00E62EE9" w:rsidRPr="00E62EE9" w:rsidRDefault="00E62EE9" w:rsidP="00E62EE9">
      <w:pPr>
        <w:pStyle w:val="Nadpis2"/>
        <w:rPr>
          <w:szCs w:val="18"/>
          <w:lang w:val="en-US"/>
        </w:rPr>
      </w:pPr>
      <w:bookmarkStart w:id="124" w:name="_Toc75947179"/>
      <w:bookmarkStart w:id="125" w:name="_Toc508129625"/>
      <w:bookmarkEnd w:id="123"/>
      <w:r w:rsidRPr="00E62EE9">
        <w:rPr>
          <w:szCs w:val="18"/>
          <w:lang w:val="en-US"/>
        </w:rPr>
        <w:t>Identification”, “Sworn statement”</w:t>
      </w:r>
      <w:bookmarkEnd w:id="124"/>
    </w:p>
    <w:p w14:paraId="7856FA87" w14:textId="1FC2717B" w:rsidR="00E62EE9" w:rsidRPr="00E62EE9" w:rsidRDefault="00E62EE9" w:rsidP="00E62EE9">
      <w:pPr>
        <w:pStyle w:val="Bezmezer2"/>
        <w:rPr>
          <w:lang w:val="en-US"/>
        </w:rPr>
      </w:pPr>
      <w:r w:rsidRPr="00E62EE9">
        <w:rPr>
          <w:lang w:val="en-US"/>
        </w:rPr>
        <w:t>The identification and sworn statement are completed templates provided as part of the documentation and resources.</w:t>
      </w:r>
    </w:p>
    <w:p w14:paraId="3BD5F6FE" w14:textId="77777777" w:rsidR="00E62EE9" w:rsidRPr="00E62EE9" w:rsidRDefault="00E62EE9" w:rsidP="00E62EE9">
      <w:pPr>
        <w:pStyle w:val="Bezmezer2"/>
        <w:rPr>
          <w:lang w:val="en-US"/>
        </w:rPr>
      </w:pPr>
      <w:r w:rsidRPr="00E62EE9">
        <w:rPr>
          <w:lang w:val="en-US"/>
        </w:rPr>
        <w:t xml:space="preserve">These documents </w:t>
      </w:r>
      <w:proofErr w:type="gramStart"/>
      <w:r w:rsidRPr="00E62EE9">
        <w:rPr>
          <w:lang w:val="en-US"/>
        </w:rPr>
        <w:t>will not be given</w:t>
      </w:r>
      <w:proofErr w:type="gramEnd"/>
      <w:r w:rsidRPr="00E62EE9">
        <w:rPr>
          <w:lang w:val="en-US"/>
        </w:rPr>
        <w:t xml:space="preserve"> to the jury.</w:t>
      </w:r>
    </w:p>
    <w:p w14:paraId="1A71421F" w14:textId="77777777" w:rsidR="00E62EE9" w:rsidRPr="00E62EE9" w:rsidRDefault="00E62EE9" w:rsidP="00E62EE9">
      <w:pPr>
        <w:pStyle w:val="Nadpis3"/>
        <w:numPr>
          <w:ilvl w:val="2"/>
          <w:numId w:val="16"/>
        </w:numPr>
        <w:rPr>
          <w:lang w:val="en-US"/>
        </w:rPr>
      </w:pPr>
      <w:r w:rsidRPr="00E62EE9">
        <w:rPr>
          <w:lang w:val="en-US"/>
        </w:rPr>
        <w:t>Form of submission</w:t>
      </w:r>
    </w:p>
    <w:p w14:paraId="06025C8F" w14:textId="77777777" w:rsidR="00E62EE9" w:rsidRPr="00E62EE9" w:rsidRDefault="00E62EE9" w:rsidP="00E62EE9">
      <w:pPr>
        <w:pStyle w:val="Bezmezer2"/>
        <w:rPr>
          <w:lang w:val="en-US"/>
        </w:rPr>
      </w:pPr>
      <w:r w:rsidRPr="00E62EE9">
        <w:rPr>
          <w:lang w:val="en-US"/>
        </w:rPr>
        <w:t>These documents will be submitted electronically only (via e-tool) as separate PDF files.</w:t>
      </w:r>
    </w:p>
    <w:p w14:paraId="0AAE0573" w14:textId="77777777" w:rsidR="00E62EE9" w:rsidRPr="00E62EE9" w:rsidRDefault="00E62EE9" w:rsidP="00E62EE9">
      <w:pPr>
        <w:pStyle w:val="Nadpis2"/>
        <w:rPr>
          <w:szCs w:val="18"/>
          <w:lang w:val="en-US"/>
        </w:rPr>
      </w:pPr>
      <w:bookmarkStart w:id="126" w:name="_Toc71141969"/>
      <w:bookmarkStart w:id="127" w:name="_Toc75947180"/>
      <w:bookmarkStart w:id="128" w:name="_Toc35270555"/>
      <w:bookmarkEnd w:id="125"/>
      <w:r w:rsidRPr="00E62EE9">
        <w:rPr>
          <w:szCs w:val="18"/>
          <w:lang w:val="en-US"/>
        </w:rPr>
        <w:t>Binding conditions for the anonymity of the competition entry</w:t>
      </w:r>
      <w:bookmarkEnd w:id="126"/>
      <w:bookmarkEnd w:id="127"/>
    </w:p>
    <w:p w14:paraId="5113CA5E" w14:textId="77777777" w:rsidR="00E62EE9" w:rsidRPr="00E62EE9" w:rsidRDefault="00E62EE9" w:rsidP="00E62EE9">
      <w:pPr>
        <w:pStyle w:val="Bezmezer2"/>
        <w:rPr>
          <w:lang w:val="en-US"/>
        </w:rPr>
      </w:pPr>
      <w:r w:rsidRPr="00E62EE9">
        <w:rPr>
          <w:lang w:val="en-US"/>
        </w:rPr>
        <w:t xml:space="preserve">Proposals </w:t>
      </w:r>
      <w:proofErr w:type="gramStart"/>
      <w:r w:rsidRPr="00E62EE9">
        <w:rPr>
          <w:lang w:val="en-US"/>
        </w:rPr>
        <w:t>will be presented</w:t>
      </w:r>
      <w:proofErr w:type="gramEnd"/>
      <w:r w:rsidRPr="00E62EE9">
        <w:rPr>
          <w:lang w:val="en-US"/>
        </w:rPr>
        <w:t xml:space="preserve"> anonymously. No part of the competition proposal (with the exception explicitly stated in the competition conditions) may contain the name, address or other graphic mark of the participant, which could lead to his identification and thus to a breach of anonymity. Proposals that violate anonymity </w:t>
      </w:r>
      <w:proofErr w:type="gramStart"/>
      <w:r w:rsidRPr="00E62EE9">
        <w:rPr>
          <w:lang w:val="en-US"/>
        </w:rPr>
        <w:t>will be excluded</w:t>
      </w:r>
      <w:proofErr w:type="gramEnd"/>
      <w:r w:rsidRPr="00E62EE9">
        <w:rPr>
          <w:lang w:val="en-US"/>
        </w:rPr>
        <w:t xml:space="preserve"> from the competition by the contracting authority.</w:t>
      </w:r>
    </w:p>
    <w:p w14:paraId="618EBAF3" w14:textId="77777777" w:rsidR="00E62EE9" w:rsidRPr="00E62EE9" w:rsidRDefault="00E62EE9" w:rsidP="00E62EE9">
      <w:pPr>
        <w:pStyle w:val="Nadpis1"/>
        <w:rPr>
          <w:lang w:val="en-US"/>
        </w:rPr>
      </w:pPr>
      <w:bookmarkStart w:id="129" w:name="_Toc71141970"/>
      <w:bookmarkStart w:id="130" w:name="_Toc75947181"/>
      <w:bookmarkStart w:id="131" w:name="_Toc35270556"/>
      <w:bookmarkEnd w:id="128"/>
      <w:r w:rsidRPr="00E62EE9">
        <w:rPr>
          <w:lang w:val="en-US"/>
        </w:rPr>
        <w:t>COMPETITION ENTRY – PHASE 2</w:t>
      </w:r>
      <w:bookmarkEnd w:id="129"/>
      <w:bookmarkEnd w:id="130"/>
    </w:p>
    <w:p w14:paraId="3BA6F5F6" w14:textId="77777777" w:rsidR="00E62EE9" w:rsidRPr="00E62EE9" w:rsidRDefault="00E62EE9" w:rsidP="00E62EE9">
      <w:pPr>
        <w:pStyle w:val="Nadpis2"/>
        <w:rPr>
          <w:lang w:val="en-US"/>
        </w:rPr>
      </w:pPr>
      <w:bookmarkStart w:id="132" w:name="_Toc71141971"/>
      <w:bookmarkStart w:id="133" w:name="_Toc75947182"/>
      <w:bookmarkEnd w:id="131"/>
      <w:r w:rsidRPr="00E62EE9">
        <w:rPr>
          <w:lang w:val="en-US"/>
        </w:rPr>
        <w:t>Specification of the requirements for the proposal in the 2nd phase</w:t>
      </w:r>
      <w:bookmarkEnd w:id="132"/>
      <w:bookmarkEnd w:id="133"/>
    </w:p>
    <w:p w14:paraId="0F36B79C" w14:textId="77777777" w:rsidR="00E62EE9" w:rsidRPr="00E62EE9" w:rsidRDefault="00E62EE9" w:rsidP="00E62EE9">
      <w:pPr>
        <w:pStyle w:val="Bezmezer2"/>
        <w:rPr>
          <w:lang w:val="en-US"/>
        </w:rPr>
      </w:pPr>
      <w:r w:rsidRPr="00E62EE9">
        <w:rPr>
          <w:lang w:val="en-US"/>
        </w:rPr>
        <w:t xml:space="preserve">The requirements and recommendations concerning the competition proposal </w:t>
      </w:r>
      <w:proofErr w:type="gramStart"/>
      <w:r w:rsidRPr="00E62EE9">
        <w:rPr>
          <w:lang w:val="en-US"/>
        </w:rPr>
        <w:t>will be specified</w:t>
      </w:r>
      <w:proofErr w:type="gramEnd"/>
      <w:r w:rsidRPr="00E62EE9">
        <w:rPr>
          <w:lang w:val="en-US"/>
        </w:rPr>
        <w:t xml:space="preserve"> in the invitation to participate in the 2nd phase of the competition. Expected are </w:t>
      </w:r>
      <w:proofErr w:type="gramStart"/>
      <w:r w:rsidRPr="00E62EE9">
        <w:rPr>
          <w:lang w:val="en-US"/>
        </w:rPr>
        <w:t>6</w:t>
      </w:r>
      <w:proofErr w:type="gramEnd"/>
      <w:r w:rsidRPr="00E62EE9">
        <w:rPr>
          <w:lang w:val="en-US"/>
        </w:rPr>
        <w:t xml:space="preserve"> panels of B1 format with graphic outputs, and booklet, and list of team members. The detail of the elaboration of the proposal is assumed </w:t>
      </w:r>
      <w:proofErr w:type="gramStart"/>
      <w:r w:rsidRPr="00E62EE9">
        <w:rPr>
          <w:lang w:val="en-US"/>
        </w:rPr>
        <w:t>to be 1:200</w:t>
      </w:r>
      <w:proofErr w:type="gramEnd"/>
      <w:r w:rsidRPr="00E62EE9">
        <w:rPr>
          <w:lang w:val="en-US"/>
        </w:rPr>
        <w:t>.</w:t>
      </w:r>
    </w:p>
    <w:p w14:paraId="2A8D4EFF" w14:textId="76929641" w:rsidR="005852E5" w:rsidRPr="00E62EE9" w:rsidRDefault="00E62EE9" w:rsidP="00E62EE9">
      <w:pPr>
        <w:pStyle w:val="Bezmezer2"/>
        <w:rPr>
          <w:lang w:val="en-US"/>
        </w:rPr>
      </w:pPr>
      <w:r w:rsidRPr="00E62EE9">
        <w:rPr>
          <w:lang w:val="en-US"/>
        </w:rPr>
        <w:t>The 2nd phase of the competition will be anonymous, similarly to the 1st phase.</w:t>
      </w:r>
    </w:p>
    <w:sectPr w:rsidR="005852E5" w:rsidRPr="00E62EE9" w:rsidSect="00274039">
      <w:headerReference w:type="default" r:id="rId11"/>
      <w:footerReference w:type="default" r:id="rId12"/>
      <w:pgSz w:w="11906" w:h="16838"/>
      <w:pgMar w:top="993" w:right="1418" w:bottom="993" w:left="1134" w:header="284" w:footer="24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B81B5" w14:textId="77777777" w:rsidR="00DC7F43" w:rsidRDefault="00DC7F43" w:rsidP="00332874">
      <w:r>
        <w:separator/>
      </w:r>
    </w:p>
  </w:endnote>
  <w:endnote w:type="continuationSeparator" w:id="0">
    <w:p w14:paraId="057E71CB" w14:textId="77777777" w:rsidR="00DC7F43" w:rsidRDefault="00DC7F43" w:rsidP="0033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Extrabold">
    <w:panose1 w:val="020B09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5CF7" w14:textId="7B0C39F9" w:rsidR="00DC7F43" w:rsidRPr="004C4C3A" w:rsidRDefault="00DC7F43" w:rsidP="00332874">
    <w:pPr>
      <w:pStyle w:val="Bezmezer2"/>
    </w:pPr>
    <w:r w:rsidRPr="004C4C3A">
      <w:fldChar w:fldCharType="begin"/>
    </w:r>
    <w:r w:rsidRPr="004C4C3A">
      <w:instrText>PAGE  \* Arabic  \* MERGEFORMAT</w:instrText>
    </w:r>
    <w:r w:rsidRPr="004C4C3A">
      <w:fldChar w:fldCharType="separate"/>
    </w:r>
    <w:r w:rsidR="001977A8">
      <w:rPr>
        <w:noProof/>
      </w:rPr>
      <w:t>4</w:t>
    </w:r>
    <w:r w:rsidRPr="004C4C3A">
      <w:fldChar w:fldCharType="end"/>
    </w:r>
    <w:r w:rsidRPr="004C4C3A">
      <w:t xml:space="preserve"> / </w:t>
    </w:r>
    <w:r w:rsidR="001977A8">
      <w:fldChar w:fldCharType="begin"/>
    </w:r>
    <w:r w:rsidR="001977A8">
      <w:instrText>NUMPAGES  \* Arabic  \* MERGEFORMAT</w:instrText>
    </w:r>
    <w:r w:rsidR="001977A8">
      <w:fldChar w:fldCharType="separate"/>
    </w:r>
    <w:r w:rsidR="001977A8">
      <w:rPr>
        <w:noProof/>
      </w:rPr>
      <w:t>7</w:t>
    </w:r>
    <w:r w:rsidR="001977A8">
      <w:rPr>
        <w:noProof/>
      </w:rPr>
      <w:fldChar w:fldCharType="end"/>
    </w:r>
  </w:p>
  <w:p w14:paraId="6F052FDE" w14:textId="77777777" w:rsidR="00DC7F43" w:rsidRDefault="00DC7F43" w:rsidP="00332874">
    <w:pPr>
      <w:pStyle w:val="Bezmezer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EBF3C" w14:textId="77777777" w:rsidR="00DC7F43" w:rsidRDefault="00DC7F43" w:rsidP="00332874">
      <w:r>
        <w:separator/>
      </w:r>
    </w:p>
  </w:footnote>
  <w:footnote w:type="continuationSeparator" w:id="0">
    <w:p w14:paraId="28A3CB33" w14:textId="77777777" w:rsidR="00DC7F43" w:rsidRDefault="00DC7F43" w:rsidP="0033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alias w:val="Název"/>
      <w:tag w:val=""/>
      <w:id w:val="-919785205"/>
      <w:placeholder>
        <w:docPart w:val="EB4C337BFF4B4F6F8927961677763580"/>
      </w:placeholder>
      <w:dataBinding w:prefixMappings="xmlns:ns0='http://purl.org/dc/elements/1.1/' xmlns:ns1='http://schemas.openxmlformats.org/package/2006/metadata/core-properties' " w:xpath="/ns1:coreProperties[1]/ns0:title[1]" w:storeItemID="{6C3C8BC8-F283-45AE-878A-BAB7291924A1}"/>
      <w:text/>
    </w:sdtPr>
    <w:sdtEndPr/>
    <w:sdtContent>
      <w:p w14:paraId="5AF60264" w14:textId="32E429CC" w:rsidR="00DC7F43" w:rsidRPr="005020CB" w:rsidRDefault="00DC7F43" w:rsidP="005579CA">
        <w:pPr>
          <w:pStyle w:val="Bezmezer2"/>
          <w:jc w:val="right"/>
        </w:pPr>
        <w:r>
          <w:rPr>
            <w:szCs w:val="18"/>
          </w:rPr>
          <w:t>[TRZ</w:t>
        </w:r>
        <w:r w:rsidRPr="003B02BE">
          <w:rPr>
            <w:szCs w:val="18"/>
          </w:rPr>
          <w:t xml:space="preserve">] </w:t>
        </w:r>
        <w:r>
          <w:rPr>
            <w:szCs w:val="18"/>
          </w:rPr>
          <w:t xml:space="preserve">Prague Market </w:t>
        </w:r>
        <w:proofErr w:type="spellStart"/>
        <w:r>
          <w:rPr>
            <w:szCs w:val="18"/>
          </w:rPr>
          <w:t>Interspaces</w:t>
        </w:r>
        <w:proofErr w:type="spellEnd"/>
      </w:p>
    </w:sdtContent>
  </w:sdt>
  <w:p w14:paraId="2AC6AC0B" w14:textId="77777777" w:rsidR="00DC7F43" w:rsidRPr="004C4C3A" w:rsidRDefault="00DC7F43" w:rsidP="00332874">
    <w:pPr>
      <w:pStyle w:val="Bezmezer2"/>
    </w:pPr>
    <w:r w:rsidRPr="004C4C3A">
      <w:rPr>
        <w:noProof/>
        <w:highlight w:val="yellow"/>
        <w:lang w:eastAsia="cs-CZ"/>
      </w:rPr>
      <w:drawing>
        <wp:anchor distT="0" distB="0" distL="114300" distR="114300" simplePos="0" relativeHeight="251663360" behindDoc="0" locked="0" layoutInCell="1" allowOverlap="1" wp14:anchorId="32DB25C6" wp14:editId="1C44F739">
          <wp:simplePos x="0" y="0"/>
          <wp:positionH relativeFrom="column">
            <wp:posOffset>-93245</wp:posOffset>
          </wp:positionH>
          <wp:positionV relativeFrom="paragraph">
            <wp:posOffset>36262</wp:posOffset>
          </wp:positionV>
          <wp:extent cx="809155" cy="95002"/>
          <wp:effectExtent l="0" t="0" r="0" b="635"/>
          <wp:wrapNone/>
          <wp:docPr id="30" name="Obrázek 30" descr="CCEA MOB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CEA MOBA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t="44006" b="44148"/>
                  <a:stretch>
                    <a:fillRect/>
                  </a:stretch>
                </pic:blipFill>
                <pic:spPr bwMode="auto">
                  <a:xfrm>
                    <a:off x="0" y="0"/>
                    <a:ext cx="809155" cy="950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3E2A"/>
    <w:multiLevelType w:val="hybridMultilevel"/>
    <w:tmpl w:val="40847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4D26CE"/>
    <w:multiLevelType w:val="hybridMultilevel"/>
    <w:tmpl w:val="F1084E86"/>
    <w:lvl w:ilvl="0" w:tplc="D4068E92">
      <w:start w:val="1"/>
      <w:numFmt w:val="bullet"/>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B8B5CB9"/>
    <w:multiLevelType w:val="hybridMultilevel"/>
    <w:tmpl w:val="0B725056"/>
    <w:lvl w:ilvl="0" w:tplc="9FF4048C">
      <w:start w:val="1"/>
      <w:numFmt w:val="decimal"/>
      <w:lvlText w:val="P.0%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B7435E"/>
    <w:multiLevelType w:val="hybridMultilevel"/>
    <w:tmpl w:val="40847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6A0ED4"/>
    <w:multiLevelType w:val="hybridMultilevel"/>
    <w:tmpl w:val="C9A42A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33586E59"/>
    <w:multiLevelType w:val="hybridMultilevel"/>
    <w:tmpl w:val="40847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614F69"/>
    <w:multiLevelType w:val="hybridMultilevel"/>
    <w:tmpl w:val="7144B5F2"/>
    <w:lvl w:ilvl="0" w:tplc="04050001">
      <w:start w:val="1"/>
      <w:numFmt w:val="bullet"/>
      <w:lvlText w:val=""/>
      <w:lvlJc w:val="left"/>
      <w:pPr>
        <w:ind w:left="1077" w:hanging="360"/>
      </w:pPr>
      <w:rPr>
        <w:rFonts w:ascii="Symbol" w:hAnsi="Symbo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780411C"/>
    <w:multiLevelType w:val="multilevel"/>
    <w:tmpl w:val="EEAAA750"/>
    <w:lvl w:ilvl="0">
      <w:start w:val="1"/>
      <w:numFmt w:val="decimal"/>
      <w:pStyle w:val="Nadpis1"/>
      <w:lvlText w:val="%1)"/>
      <w:lvlJc w:val="left"/>
      <w:pPr>
        <w:ind w:left="360" w:hanging="360"/>
      </w:pPr>
      <w:rPr>
        <w:rFonts w:hint="default"/>
        <w:color w:val="auto"/>
        <w:sz w:val="28"/>
        <w:szCs w:val="28"/>
      </w:rPr>
    </w:lvl>
    <w:lvl w:ilvl="1">
      <w:start w:val="1"/>
      <w:numFmt w:val="decimal"/>
      <w:pStyle w:val="Nadpis2"/>
      <w:lvlText w:val="%1.%2"/>
      <w:lvlJc w:val="left"/>
      <w:pPr>
        <w:ind w:left="454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Nadpis3"/>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024532"/>
    <w:multiLevelType w:val="hybridMultilevel"/>
    <w:tmpl w:val="319EFA78"/>
    <w:lvl w:ilvl="0" w:tplc="76D0A35A">
      <w:start w:val="1"/>
      <w:numFmt w:val="lowerLetter"/>
      <w:pStyle w:val="Normln"/>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5C2007DE"/>
    <w:multiLevelType w:val="hybridMultilevel"/>
    <w:tmpl w:val="DB26EE1E"/>
    <w:lvl w:ilvl="0" w:tplc="A37EBD58">
      <w:start w:val="1"/>
      <w:numFmt w:val="lowerLetter"/>
      <w:pStyle w:val="odrakapsmeno"/>
      <w:lvlText w:val="%1)"/>
      <w:lvlJc w:val="left"/>
      <w:pPr>
        <w:ind w:left="360"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0" w15:restartNumberingAfterBreak="0">
    <w:nsid w:val="67C00993"/>
    <w:multiLevelType w:val="hybridMultilevel"/>
    <w:tmpl w:val="D6D67930"/>
    <w:lvl w:ilvl="0" w:tplc="9FF4048C">
      <w:start w:val="1"/>
      <w:numFmt w:val="decimal"/>
      <w:lvlText w:val="P.0%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3B355C"/>
    <w:multiLevelType w:val="multilevel"/>
    <w:tmpl w:val="A6F44D1C"/>
    <w:styleLink w:val="StylNGP"/>
    <w:lvl w:ilvl="0">
      <w:start w:val="1"/>
      <w:numFmt w:val="decimal"/>
      <w:lvlText w:val="%1/"/>
      <w:lvlJc w:val="left"/>
      <w:pPr>
        <w:ind w:left="360" w:hanging="360"/>
      </w:pPr>
      <w:rPr>
        <w:rFonts w:ascii="Open Sans Extrabold" w:hAnsi="Open Sans Extrabold" w:hint="default"/>
        <w:sz w:val="22"/>
      </w:rPr>
    </w:lvl>
    <w:lvl w:ilvl="1">
      <w:start w:val="1"/>
      <w:numFmt w:val="decimal"/>
      <w:lvlText w:val="%2.2"/>
      <w:lvlJc w:val="left"/>
      <w:pPr>
        <w:ind w:left="720" w:hanging="360"/>
      </w:pPr>
      <w:rPr>
        <w:rFonts w:ascii="Open Sans Extrabold" w:hAnsi="Open Sans Extrabold" w:hint="default"/>
        <w:sz w:val="22"/>
      </w:rPr>
    </w:lvl>
    <w:lvl w:ilvl="2">
      <w:start w:val="1"/>
      <w:numFmt w:val="none"/>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405428"/>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78912E60"/>
    <w:multiLevelType w:val="hybridMultilevel"/>
    <w:tmpl w:val="C9A42A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7"/>
  </w:num>
  <w:num w:numId="2">
    <w:abstractNumId w:val="7"/>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2849"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3"/>
  </w:num>
  <w:num w:numId="4">
    <w:abstractNumId w:val="0"/>
  </w:num>
  <w:num w:numId="5">
    <w:abstractNumId w:val="10"/>
  </w:num>
  <w:num w:numId="6">
    <w:abstractNumId w:val="9"/>
  </w:num>
  <w:num w:numId="7">
    <w:abstractNumId w:val="12"/>
  </w:num>
  <w:num w:numId="8">
    <w:abstractNumId w:val="8"/>
  </w:num>
  <w:num w:numId="9">
    <w:abstractNumId w:val="8"/>
    <w:lvlOverride w:ilvl="0">
      <w:startOverride w:val="1"/>
    </w:lvlOverride>
  </w:num>
  <w:num w:numId="10">
    <w:abstractNumId w:val="4"/>
  </w:num>
  <w:num w:numId="11">
    <w:abstractNumId w:val="8"/>
    <w:lvlOverride w:ilvl="0">
      <w:startOverride w:val="1"/>
    </w:lvlOverride>
  </w:num>
  <w:num w:numId="12">
    <w:abstractNumId w:val="1"/>
  </w:num>
  <w:num w:numId="13">
    <w:abstractNumId w:val="11"/>
  </w:num>
  <w:num w:numId="14">
    <w:abstractNumId w:val="8"/>
    <w:lvlOverride w:ilvl="0">
      <w:startOverride w:val="1"/>
    </w:lvlOverride>
  </w:num>
  <w:num w:numId="15">
    <w:abstractNumId w:val="6"/>
  </w:num>
  <w:num w:numId="16">
    <w:abstractNumId w:val="7"/>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1291"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num>
  <w:num w:numId="18">
    <w:abstractNumId w:val="5"/>
  </w:num>
  <w:num w:numId="19">
    <w:abstractNumId w:val="2"/>
  </w:num>
  <w:num w:numId="20">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0"/>
    <w:rsid w:val="000B2D8E"/>
    <w:rsid w:val="000B66D9"/>
    <w:rsid w:val="000C4EF0"/>
    <w:rsid w:val="000F6230"/>
    <w:rsid w:val="00105315"/>
    <w:rsid w:val="0011726E"/>
    <w:rsid w:val="0013590F"/>
    <w:rsid w:val="0015509A"/>
    <w:rsid w:val="0019723B"/>
    <w:rsid w:val="001977A8"/>
    <w:rsid w:val="001A152D"/>
    <w:rsid w:val="001C2B2C"/>
    <w:rsid w:val="001C3583"/>
    <w:rsid w:val="001C5C6F"/>
    <w:rsid w:val="001F2A5F"/>
    <w:rsid w:val="00201A97"/>
    <w:rsid w:val="00222F86"/>
    <w:rsid w:val="00234621"/>
    <w:rsid w:val="00234F48"/>
    <w:rsid w:val="00261B4A"/>
    <w:rsid w:val="00274039"/>
    <w:rsid w:val="00285B5D"/>
    <w:rsid w:val="002930CA"/>
    <w:rsid w:val="002F3817"/>
    <w:rsid w:val="00332874"/>
    <w:rsid w:val="003741D3"/>
    <w:rsid w:val="00393283"/>
    <w:rsid w:val="00396DE0"/>
    <w:rsid w:val="003B02BE"/>
    <w:rsid w:val="003D57D3"/>
    <w:rsid w:val="00407FDB"/>
    <w:rsid w:val="00421C6D"/>
    <w:rsid w:val="00426CDE"/>
    <w:rsid w:val="004310DB"/>
    <w:rsid w:val="00433A4C"/>
    <w:rsid w:val="00487DA1"/>
    <w:rsid w:val="004A753B"/>
    <w:rsid w:val="004C4C3A"/>
    <w:rsid w:val="004D5A0E"/>
    <w:rsid w:val="005020CB"/>
    <w:rsid w:val="00515F6A"/>
    <w:rsid w:val="00522DC5"/>
    <w:rsid w:val="00535037"/>
    <w:rsid w:val="00543EFD"/>
    <w:rsid w:val="0055369A"/>
    <w:rsid w:val="005579CA"/>
    <w:rsid w:val="005852E5"/>
    <w:rsid w:val="005B34C2"/>
    <w:rsid w:val="005C3E32"/>
    <w:rsid w:val="006007C8"/>
    <w:rsid w:val="006119FE"/>
    <w:rsid w:val="00651211"/>
    <w:rsid w:val="00657BC2"/>
    <w:rsid w:val="006738CA"/>
    <w:rsid w:val="006976DD"/>
    <w:rsid w:val="006A211E"/>
    <w:rsid w:val="006A79D3"/>
    <w:rsid w:val="006D2675"/>
    <w:rsid w:val="006E6018"/>
    <w:rsid w:val="007122A4"/>
    <w:rsid w:val="00714859"/>
    <w:rsid w:val="007211E2"/>
    <w:rsid w:val="00736E6A"/>
    <w:rsid w:val="00773D7F"/>
    <w:rsid w:val="007B74D1"/>
    <w:rsid w:val="007C1B26"/>
    <w:rsid w:val="007E39F1"/>
    <w:rsid w:val="007E679B"/>
    <w:rsid w:val="00801F04"/>
    <w:rsid w:val="008125B5"/>
    <w:rsid w:val="008304DD"/>
    <w:rsid w:val="00844C62"/>
    <w:rsid w:val="00851ACD"/>
    <w:rsid w:val="00854597"/>
    <w:rsid w:val="00870B27"/>
    <w:rsid w:val="00872028"/>
    <w:rsid w:val="00880097"/>
    <w:rsid w:val="008C3B8A"/>
    <w:rsid w:val="008E6B99"/>
    <w:rsid w:val="00933E61"/>
    <w:rsid w:val="009574BF"/>
    <w:rsid w:val="009B5C68"/>
    <w:rsid w:val="009B653D"/>
    <w:rsid w:val="009C0086"/>
    <w:rsid w:val="009D017A"/>
    <w:rsid w:val="009D0FF2"/>
    <w:rsid w:val="009F1E6E"/>
    <w:rsid w:val="00A16CF8"/>
    <w:rsid w:val="00A33123"/>
    <w:rsid w:val="00A40737"/>
    <w:rsid w:val="00A52556"/>
    <w:rsid w:val="00A61C47"/>
    <w:rsid w:val="00A86133"/>
    <w:rsid w:val="00AE293B"/>
    <w:rsid w:val="00B040CE"/>
    <w:rsid w:val="00B060AB"/>
    <w:rsid w:val="00B11908"/>
    <w:rsid w:val="00B44160"/>
    <w:rsid w:val="00B551A9"/>
    <w:rsid w:val="00B7106A"/>
    <w:rsid w:val="00B90A07"/>
    <w:rsid w:val="00BD133E"/>
    <w:rsid w:val="00BD1AB6"/>
    <w:rsid w:val="00BE76EB"/>
    <w:rsid w:val="00BF1138"/>
    <w:rsid w:val="00C17016"/>
    <w:rsid w:val="00C216FE"/>
    <w:rsid w:val="00C21EFF"/>
    <w:rsid w:val="00C31288"/>
    <w:rsid w:val="00C76512"/>
    <w:rsid w:val="00C76A9A"/>
    <w:rsid w:val="00C85C10"/>
    <w:rsid w:val="00CD3ABE"/>
    <w:rsid w:val="00CF09AB"/>
    <w:rsid w:val="00D22EF9"/>
    <w:rsid w:val="00D340DA"/>
    <w:rsid w:val="00D456A6"/>
    <w:rsid w:val="00D569A7"/>
    <w:rsid w:val="00DC2544"/>
    <w:rsid w:val="00DC7F43"/>
    <w:rsid w:val="00E17B17"/>
    <w:rsid w:val="00E3262B"/>
    <w:rsid w:val="00E47E9E"/>
    <w:rsid w:val="00E62EE9"/>
    <w:rsid w:val="00E86468"/>
    <w:rsid w:val="00E92735"/>
    <w:rsid w:val="00EB254F"/>
    <w:rsid w:val="00ED1BD7"/>
    <w:rsid w:val="00EE3B14"/>
    <w:rsid w:val="00F0421E"/>
    <w:rsid w:val="00F3016B"/>
    <w:rsid w:val="00F30696"/>
    <w:rsid w:val="00F31FA0"/>
    <w:rsid w:val="00F35E43"/>
    <w:rsid w:val="00F432E0"/>
    <w:rsid w:val="00F7776E"/>
    <w:rsid w:val="00F90036"/>
    <w:rsid w:val="00FA7B46"/>
    <w:rsid w:val="00FC6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5B646E"/>
  <w15:docId w15:val="{BD87E7D4-742A-4A6B-8BC2-54FC0C38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Odrážky"/>
    <w:qFormat/>
    <w:rsid w:val="00332874"/>
    <w:pPr>
      <w:numPr>
        <w:numId w:val="8"/>
      </w:numPr>
      <w:spacing w:after="0"/>
      <w:ind w:right="-144"/>
      <w:jc w:val="both"/>
    </w:pPr>
    <w:rPr>
      <w:rFonts w:asciiTheme="majorHAnsi" w:hAnsiTheme="majorHAnsi" w:cstheme="majorHAnsi"/>
      <w:sz w:val="18"/>
      <w:szCs w:val="20"/>
    </w:rPr>
  </w:style>
  <w:style w:type="paragraph" w:styleId="Nadpis1">
    <w:name w:val="heading 1"/>
    <w:basedOn w:val="Normln"/>
    <w:next w:val="Nadpis2"/>
    <w:link w:val="Nadpis1Char"/>
    <w:uiPriority w:val="9"/>
    <w:qFormat/>
    <w:rsid w:val="00543EFD"/>
    <w:pPr>
      <w:keepNext/>
      <w:keepLines/>
      <w:numPr>
        <w:numId w:val="1"/>
      </w:numPr>
      <w:spacing w:before="240"/>
      <w:ind w:left="0" w:firstLine="0"/>
      <w:jc w:val="left"/>
      <w:outlineLvl w:val="0"/>
    </w:pPr>
    <w:rPr>
      <w:rFonts w:asciiTheme="minorHAnsi" w:eastAsiaTheme="majorEastAsia" w:hAnsiTheme="minorHAnsi" w:cs="Open Sans Light"/>
      <w:b/>
      <w:sz w:val="28"/>
      <w:szCs w:val="28"/>
    </w:rPr>
  </w:style>
  <w:style w:type="paragraph" w:styleId="Nadpis2">
    <w:name w:val="heading 2"/>
    <w:basedOn w:val="Nadpis1"/>
    <w:next w:val="Bezmezer"/>
    <w:link w:val="Nadpis2Char"/>
    <w:uiPriority w:val="9"/>
    <w:unhideWhenUsed/>
    <w:qFormat/>
    <w:rsid w:val="00543EFD"/>
    <w:pPr>
      <w:numPr>
        <w:ilvl w:val="1"/>
      </w:numPr>
      <w:ind w:left="142" w:firstLine="0"/>
      <w:outlineLvl w:val="1"/>
    </w:pPr>
    <w:rPr>
      <w:rFonts w:cstheme="minorHAnsi"/>
      <w:sz w:val="18"/>
      <w:szCs w:val="22"/>
    </w:rPr>
  </w:style>
  <w:style w:type="paragraph" w:styleId="Nadpis3">
    <w:name w:val="heading 3"/>
    <w:basedOn w:val="Bezmezer"/>
    <w:next w:val="Bezmezer2"/>
    <w:link w:val="Nadpis3Char"/>
    <w:uiPriority w:val="9"/>
    <w:unhideWhenUsed/>
    <w:qFormat/>
    <w:rsid w:val="00C85C10"/>
    <w:pPr>
      <w:keepNext/>
      <w:keepLines/>
      <w:numPr>
        <w:ilvl w:val="2"/>
        <w:numId w:val="2"/>
      </w:numPr>
      <w:spacing w:before="40"/>
      <w:ind w:left="142" w:firstLine="0"/>
      <w:jc w:val="left"/>
      <w:outlineLvl w:val="2"/>
    </w:pPr>
    <w:rPr>
      <w:rFonts w:eastAsiaTheme="majorEastAsia"/>
      <w:szCs w:val="22"/>
      <w:u w:val="single"/>
    </w:rPr>
  </w:style>
  <w:style w:type="paragraph" w:styleId="Nadpis4">
    <w:name w:val="heading 4"/>
    <w:basedOn w:val="Normln"/>
    <w:next w:val="Normln"/>
    <w:link w:val="Nadpis4Char"/>
    <w:uiPriority w:val="9"/>
    <w:semiHidden/>
    <w:unhideWhenUsed/>
    <w:qFormat/>
    <w:rsid w:val="00B44160"/>
    <w:pPr>
      <w:keepNext/>
      <w:keepLines/>
      <w:spacing w:before="40"/>
      <w:outlineLvl w:val="3"/>
    </w:pPr>
    <w:rPr>
      <w:rFonts w:eastAsiaTheme="majorEastAsia"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EFD"/>
    <w:rPr>
      <w:rFonts w:asciiTheme="minorHAnsi" w:eastAsiaTheme="majorEastAsia" w:hAnsiTheme="minorHAnsi" w:cs="Open Sans Light"/>
      <w:b/>
      <w:sz w:val="28"/>
      <w:szCs w:val="28"/>
    </w:rPr>
  </w:style>
  <w:style w:type="character" w:customStyle="1" w:styleId="Nadpis2Char">
    <w:name w:val="Nadpis 2 Char"/>
    <w:basedOn w:val="Standardnpsmoodstavce"/>
    <w:link w:val="Nadpis2"/>
    <w:uiPriority w:val="9"/>
    <w:rsid w:val="00543EFD"/>
    <w:rPr>
      <w:rFonts w:asciiTheme="minorHAnsi" w:eastAsiaTheme="majorEastAsia" w:hAnsiTheme="minorHAnsi" w:cstheme="minorHAnsi"/>
      <w:b/>
      <w:sz w:val="18"/>
      <w:szCs w:val="22"/>
    </w:rPr>
  </w:style>
  <w:style w:type="character" w:customStyle="1" w:styleId="Nadpis3Char">
    <w:name w:val="Nadpis 3 Char"/>
    <w:basedOn w:val="Standardnpsmoodstavce"/>
    <w:link w:val="Nadpis3"/>
    <w:uiPriority w:val="9"/>
    <w:rsid w:val="00C85C10"/>
    <w:rPr>
      <w:rFonts w:asciiTheme="majorHAnsi" w:eastAsiaTheme="majorEastAsia" w:hAnsiTheme="majorHAnsi" w:cstheme="majorHAnsi"/>
      <w:sz w:val="18"/>
      <w:szCs w:val="22"/>
      <w:u w:val="single"/>
    </w:rPr>
  </w:style>
  <w:style w:type="character" w:customStyle="1" w:styleId="Nadpis4Char">
    <w:name w:val="Nadpis 4 Char"/>
    <w:basedOn w:val="Standardnpsmoodstavce"/>
    <w:link w:val="Nadpis4"/>
    <w:uiPriority w:val="9"/>
    <w:semiHidden/>
    <w:rsid w:val="00B44160"/>
    <w:rPr>
      <w:rFonts w:asciiTheme="majorHAnsi" w:eastAsiaTheme="majorEastAsia" w:hAnsiTheme="majorHAnsi" w:cstheme="majorBidi"/>
      <w:i/>
      <w:iCs/>
      <w:color w:val="2E74B5" w:themeColor="accent1" w:themeShade="BF"/>
      <w:sz w:val="18"/>
      <w:szCs w:val="20"/>
    </w:rPr>
  </w:style>
  <w:style w:type="paragraph" w:styleId="Zhlav">
    <w:name w:val="header"/>
    <w:basedOn w:val="Normln"/>
    <w:link w:val="ZhlavChar"/>
    <w:uiPriority w:val="99"/>
    <w:unhideWhenUsed/>
    <w:rsid w:val="00B44160"/>
    <w:pPr>
      <w:tabs>
        <w:tab w:val="center" w:pos="4536"/>
        <w:tab w:val="right" w:pos="9072"/>
      </w:tabs>
    </w:pPr>
  </w:style>
  <w:style w:type="character" w:customStyle="1" w:styleId="ZhlavChar">
    <w:name w:val="Záhlaví Char"/>
    <w:basedOn w:val="Standardnpsmoodstavce"/>
    <w:link w:val="Zhlav"/>
    <w:uiPriority w:val="99"/>
    <w:rsid w:val="00B44160"/>
    <w:rPr>
      <w:rFonts w:asciiTheme="majorHAnsi" w:hAnsiTheme="majorHAnsi" w:cstheme="majorHAnsi"/>
      <w:sz w:val="18"/>
      <w:szCs w:val="20"/>
    </w:rPr>
  </w:style>
  <w:style w:type="paragraph" w:styleId="Zpat">
    <w:name w:val="footer"/>
    <w:basedOn w:val="Normln"/>
    <w:link w:val="ZpatChar"/>
    <w:uiPriority w:val="99"/>
    <w:unhideWhenUsed/>
    <w:rsid w:val="00B44160"/>
    <w:pPr>
      <w:tabs>
        <w:tab w:val="center" w:pos="4536"/>
        <w:tab w:val="right" w:pos="9072"/>
      </w:tabs>
    </w:pPr>
  </w:style>
  <w:style w:type="character" w:customStyle="1" w:styleId="ZpatChar">
    <w:name w:val="Zápatí Char"/>
    <w:basedOn w:val="Standardnpsmoodstavce"/>
    <w:link w:val="Zpat"/>
    <w:uiPriority w:val="99"/>
    <w:rsid w:val="00B44160"/>
    <w:rPr>
      <w:rFonts w:asciiTheme="majorHAnsi" w:hAnsiTheme="majorHAnsi" w:cstheme="majorHAnsi"/>
      <w:sz w:val="18"/>
      <w:szCs w:val="20"/>
    </w:rPr>
  </w:style>
  <w:style w:type="numbering" w:customStyle="1" w:styleId="StylNGP">
    <w:name w:val="Styl NGP"/>
    <w:uiPriority w:val="99"/>
    <w:rsid w:val="00B44160"/>
    <w:pPr>
      <w:numPr>
        <w:numId w:val="13"/>
      </w:numPr>
    </w:pPr>
  </w:style>
  <w:style w:type="paragraph" w:styleId="Bezmezer">
    <w:name w:val="No Spacing"/>
    <w:link w:val="BezmezerChar"/>
    <w:uiPriority w:val="1"/>
    <w:qFormat/>
    <w:rsid w:val="00332874"/>
    <w:pPr>
      <w:spacing w:after="0"/>
      <w:ind w:left="142" w:right="-144"/>
      <w:jc w:val="both"/>
    </w:pPr>
    <w:rPr>
      <w:rFonts w:asciiTheme="majorHAnsi" w:hAnsiTheme="majorHAnsi" w:cstheme="majorHAnsi"/>
      <w:sz w:val="18"/>
      <w:szCs w:val="20"/>
    </w:rPr>
  </w:style>
  <w:style w:type="paragraph" w:customStyle="1" w:styleId="Bezmezer2">
    <w:name w:val="Bez mezer 2"/>
    <w:basedOn w:val="Bezmezer"/>
    <w:link w:val="Bezmezer2Char"/>
    <w:qFormat/>
    <w:rsid w:val="002930CA"/>
  </w:style>
  <w:style w:type="character" w:styleId="Hypertextovodkaz">
    <w:name w:val="Hyperlink"/>
    <w:basedOn w:val="Standardnpsmoodstavce"/>
    <w:uiPriority w:val="99"/>
    <w:unhideWhenUsed/>
    <w:rsid w:val="00B44160"/>
    <w:rPr>
      <w:color w:val="0563C1" w:themeColor="hyperlink"/>
      <w:u w:val="single"/>
    </w:rPr>
  </w:style>
  <w:style w:type="character" w:customStyle="1" w:styleId="Bezmezer2Char">
    <w:name w:val="Bez mezer 2 Char"/>
    <w:basedOn w:val="Standardnpsmoodstavce"/>
    <w:link w:val="Bezmezer2"/>
    <w:qFormat/>
    <w:rsid w:val="002930CA"/>
    <w:rPr>
      <w:rFonts w:asciiTheme="majorHAnsi" w:hAnsiTheme="majorHAnsi" w:cstheme="majorHAnsi"/>
      <w:sz w:val="18"/>
      <w:szCs w:val="20"/>
    </w:rPr>
  </w:style>
  <w:style w:type="character" w:styleId="Zstupntext">
    <w:name w:val="Placeholder Text"/>
    <w:basedOn w:val="Standardnpsmoodstavce"/>
    <w:uiPriority w:val="99"/>
    <w:semiHidden/>
    <w:rsid w:val="00B44160"/>
    <w:rPr>
      <w:color w:val="808080"/>
    </w:rPr>
  </w:style>
  <w:style w:type="paragraph" w:styleId="Obsah1">
    <w:name w:val="toc 1"/>
    <w:basedOn w:val="Bezmezer2"/>
    <w:next w:val="Bezmezer2"/>
    <w:autoRedefine/>
    <w:uiPriority w:val="39"/>
    <w:unhideWhenUsed/>
    <w:rsid w:val="00B44160"/>
    <w:pPr>
      <w:tabs>
        <w:tab w:val="left" w:pos="480"/>
        <w:tab w:val="right" w:leader="dot" w:pos="9062"/>
      </w:tabs>
      <w:spacing w:before="120"/>
      <w:ind w:right="-1"/>
      <w:jc w:val="left"/>
    </w:pPr>
    <w:rPr>
      <w:rFonts w:asciiTheme="minorHAnsi" w:hAnsiTheme="minorHAnsi" w:cstheme="minorHAnsi"/>
      <w:b/>
      <w:bCs/>
    </w:rPr>
  </w:style>
  <w:style w:type="paragraph" w:styleId="Obsah2">
    <w:name w:val="toc 2"/>
    <w:basedOn w:val="Bezmezer2"/>
    <w:next w:val="Bezmezer2"/>
    <w:autoRedefine/>
    <w:uiPriority w:val="39"/>
    <w:unhideWhenUsed/>
    <w:rsid w:val="00B44160"/>
    <w:pPr>
      <w:tabs>
        <w:tab w:val="left" w:pos="720"/>
        <w:tab w:val="right" w:leader="dot" w:pos="4384"/>
      </w:tabs>
      <w:ind w:left="240" w:right="-1"/>
    </w:pPr>
    <w:rPr>
      <w:rFonts w:asciiTheme="minorHAnsi" w:hAnsiTheme="minorHAnsi" w:cstheme="minorHAnsi"/>
    </w:rPr>
  </w:style>
  <w:style w:type="paragraph" w:styleId="Obsah3">
    <w:name w:val="toc 3"/>
    <w:basedOn w:val="Normln"/>
    <w:next w:val="Normln"/>
    <w:autoRedefine/>
    <w:uiPriority w:val="39"/>
    <w:unhideWhenUsed/>
    <w:rsid w:val="00B44160"/>
    <w:pPr>
      <w:ind w:left="480"/>
    </w:pPr>
    <w:rPr>
      <w:rFonts w:asciiTheme="minorHAnsi" w:hAnsiTheme="minorHAnsi" w:cstheme="minorHAnsi"/>
      <w:i/>
      <w:iCs/>
    </w:rPr>
  </w:style>
  <w:style w:type="paragraph" w:styleId="Obsah4">
    <w:name w:val="toc 4"/>
    <w:basedOn w:val="Normln"/>
    <w:next w:val="Normln"/>
    <w:autoRedefine/>
    <w:uiPriority w:val="39"/>
    <w:unhideWhenUsed/>
    <w:rsid w:val="00B44160"/>
    <w:pPr>
      <w:ind w:left="720"/>
    </w:pPr>
    <w:rPr>
      <w:rFonts w:asciiTheme="minorHAnsi" w:hAnsiTheme="minorHAnsi" w:cstheme="minorHAnsi"/>
      <w:szCs w:val="18"/>
    </w:rPr>
  </w:style>
  <w:style w:type="paragraph" w:styleId="Obsah5">
    <w:name w:val="toc 5"/>
    <w:basedOn w:val="Normln"/>
    <w:next w:val="Normln"/>
    <w:autoRedefine/>
    <w:uiPriority w:val="39"/>
    <w:unhideWhenUsed/>
    <w:rsid w:val="00B44160"/>
    <w:pPr>
      <w:ind w:left="960"/>
    </w:pPr>
    <w:rPr>
      <w:rFonts w:asciiTheme="minorHAnsi" w:hAnsiTheme="minorHAnsi" w:cstheme="minorHAnsi"/>
      <w:szCs w:val="18"/>
    </w:rPr>
  </w:style>
  <w:style w:type="paragraph" w:styleId="Obsah6">
    <w:name w:val="toc 6"/>
    <w:basedOn w:val="Normln"/>
    <w:next w:val="Normln"/>
    <w:autoRedefine/>
    <w:uiPriority w:val="39"/>
    <w:unhideWhenUsed/>
    <w:rsid w:val="00B44160"/>
    <w:pPr>
      <w:ind w:left="1200"/>
    </w:pPr>
    <w:rPr>
      <w:rFonts w:asciiTheme="minorHAnsi" w:hAnsiTheme="minorHAnsi" w:cstheme="minorHAnsi"/>
      <w:szCs w:val="18"/>
    </w:rPr>
  </w:style>
  <w:style w:type="paragraph" w:styleId="Obsah7">
    <w:name w:val="toc 7"/>
    <w:basedOn w:val="Normln"/>
    <w:next w:val="Normln"/>
    <w:autoRedefine/>
    <w:uiPriority w:val="39"/>
    <w:unhideWhenUsed/>
    <w:rsid w:val="00B44160"/>
    <w:pPr>
      <w:ind w:left="1440"/>
    </w:pPr>
    <w:rPr>
      <w:rFonts w:asciiTheme="minorHAnsi" w:hAnsiTheme="minorHAnsi" w:cstheme="minorHAnsi"/>
      <w:szCs w:val="18"/>
    </w:rPr>
  </w:style>
  <w:style w:type="paragraph" w:styleId="Obsah8">
    <w:name w:val="toc 8"/>
    <w:basedOn w:val="Normln"/>
    <w:next w:val="Normln"/>
    <w:autoRedefine/>
    <w:uiPriority w:val="39"/>
    <w:unhideWhenUsed/>
    <w:rsid w:val="00B44160"/>
    <w:pPr>
      <w:ind w:left="1680"/>
    </w:pPr>
    <w:rPr>
      <w:rFonts w:asciiTheme="minorHAnsi" w:hAnsiTheme="minorHAnsi" w:cstheme="minorHAnsi"/>
      <w:szCs w:val="18"/>
    </w:rPr>
  </w:style>
  <w:style w:type="paragraph" w:styleId="Obsah9">
    <w:name w:val="toc 9"/>
    <w:basedOn w:val="Normln"/>
    <w:next w:val="Normln"/>
    <w:autoRedefine/>
    <w:uiPriority w:val="39"/>
    <w:unhideWhenUsed/>
    <w:rsid w:val="00B44160"/>
    <w:pPr>
      <w:ind w:left="1920"/>
    </w:pPr>
    <w:rPr>
      <w:rFonts w:asciiTheme="minorHAnsi" w:hAnsiTheme="minorHAnsi" w:cstheme="minorHAnsi"/>
      <w:szCs w:val="18"/>
    </w:rPr>
  </w:style>
  <w:style w:type="character" w:styleId="Odkaznakoment">
    <w:name w:val="annotation reference"/>
    <w:basedOn w:val="Standardnpsmoodstavce"/>
    <w:uiPriority w:val="99"/>
    <w:semiHidden/>
    <w:unhideWhenUsed/>
    <w:rsid w:val="00B44160"/>
    <w:rPr>
      <w:sz w:val="16"/>
      <w:szCs w:val="16"/>
    </w:rPr>
  </w:style>
  <w:style w:type="paragraph" w:styleId="Textkomente">
    <w:name w:val="annotation text"/>
    <w:basedOn w:val="Normln"/>
    <w:link w:val="TextkomenteChar"/>
    <w:uiPriority w:val="99"/>
    <w:semiHidden/>
    <w:unhideWhenUsed/>
    <w:rsid w:val="00B44160"/>
  </w:style>
  <w:style w:type="character" w:customStyle="1" w:styleId="TextkomenteChar">
    <w:name w:val="Text komentáře Char"/>
    <w:basedOn w:val="Standardnpsmoodstavce"/>
    <w:link w:val="Textkomente"/>
    <w:uiPriority w:val="99"/>
    <w:semiHidden/>
    <w:rsid w:val="00B44160"/>
    <w:rPr>
      <w:rFonts w:asciiTheme="majorHAnsi" w:hAnsiTheme="majorHAnsi" w:cstheme="majorHAnsi"/>
      <w:sz w:val="18"/>
      <w:szCs w:val="20"/>
    </w:rPr>
  </w:style>
  <w:style w:type="paragraph" w:styleId="Pedmtkomente">
    <w:name w:val="annotation subject"/>
    <w:basedOn w:val="Textkomente"/>
    <w:next w:val="Textkomente"/>
    <w:link w:val="PedmtkomenteChar"/>
    <w:uiPriority w:val="99"/>
    <w:semiHidden/>
    <w:unhideWhenUsed/>
    <w:rsid w:val="00B44160"/>
    <w:rPr>
      <w:b/>
      <w:bCs/>
    </w:rPr>
  </w:style>
  <w:style w:type="character" w:customStyle="1" w:styleId="PedmtkomenteChar">
    <w:name w:val="Předmět komentáře Char"/>
    <w:basedOn w:val="TextkomenteChar"/>
    <w:link w:val="Pedmtkomente"/>
    <w:uiPriority w:val="99"/>
    <w:semiHidden/>
    <w:rsid w:val="00B44160"/>
    <w:rPr>
      <w:rFonts w:asciiTheme="majorHAnsi" w:hAnsiTheme="majorHAnsi" w:cstheme="majorHAnsi"/>
      <w:b/>
      <w:bCs/>
      <w:sz w:val="18"/>
      <w:szCs w:val="20"/>
    </w:rPr>
  </w:style>
  <w:style w:type="paragraph" w:styleId="Textbubliny">
    <w:name w:val="Balloon Text"/>
    <w:basedOn w:val="Normln"/>
    <w:link w:val="TextbublinyChar"/>
    <w:uiPriority w:val="99"/>
    <w:semiHidden/>
    <w:unhideWhenUsed/>
    <w:rsid w:val="00B44160"/>
    <w:rPr>
      <w:rFonts w:ascii="Tahoma" w:hAnsi="Tahoma" w:cs="Tahoma"/>
      <w:sz w:val="16"/>
      <w:szCs w:val="16"/>
    </w:rPr>
  </w:style>
  <w:style w:type="character" w:customStyle="1" w:styleId="TextbublinyChar">
    <w:name w:val="Text bubliny Char"/>
    <w:basedOn w:val="Standardnpsmoodstavce"/>
    <w:link w:val="Textbubliny"/>
    <w:uiPriority w:val="99"/>
    <w:semiHidden/>
    <w:rsid w:val="00B44160"/>
    <w:rPr>
      <w:rFonts w:ascii="Tahoma" w:hAnsi="Tahoma" w:cs="Tahoma"/>
      <w:sz w:val="16"/>
      <w:szCs w:val="16"/>
    </w:rPr>
  </w:style>
  <w:style w:type="paragraph" w:styleId="Odstavecseseznamem">
    <w:name w:val="List Paragraph"/>
    <w:basedOn w:val="Normln"/>
    <w:uiPriority w:val="34"/>
    <w:qFormat/>
    <w:rsid w:val="00B44160"/>
    <w:pPr>
      <w:ind w:left="720"/>
      <w:contextualSpacing/>
    </w:pPr>
  </w:style>
  <w:style w:type="paragraph" w:styleId="Revize">
    <w:name w:val="Revision"/>
    <w:hidden/>
    <w:uiPriority w:val="99"/>
    <w:semiHidden/>
    <w:rsid w:val="00B44160"/>
    <w:pPr>
      <w:spacing w:after="0"/>
    </w:pPr>
  </w:style>
  <w:style w:type="character" w:customStyle="1" w:styleId="UnresolvedMention1">
    <w:name w:val="Unresolved Mention1"/>
    <w:basedOn w:val="Standardnpsmoodstavce"/>
    <w:uiPriority w:val="99"/>
    <w:semiHidden/>
    <w:unhideWhenUsed/>
    <w:rsid w:val="00B44160"/>
    <w:rPr>
      <w:color w:val="605E5C"/>
      <w:shd w:val="clear" w:color="auto" w:fill="E1DFDD"/>
    </w:rPr>
  </w:style>
  <w:style w:type="paragraph" w:customStyle="1" w:styleId="Default">
    <w:name w:val="Default"/>
    <w:rsid w:val="00B44160"/>
    <w:pPr>
      <w:autoSpaceDE w:val="0"/>
      <w:autoSpaceDN w:val="0"/>
      <w:adjustRightInd w:val="0"/>
      <w:spacing w:after="0"/>
    </w:pPr>
    <w:rPr>
      <w:rFonts w:ascii="Open Sans" w:hAnsi="Open Sans" w:cs="Open Sans"/>
      <w:color w:val="000000"/>
    </w:rPr>
  </w:style>
  <w:style w:type="paragraph" w:styleId="Podnadpis">
    <w:name w:val="Subtitle"/>
    <w:basedOn w:val="Normln"/>
    <w:next w:val="Normln"/>
    <w:link w:val="PodnadpisChar"/>
    <w:uiPriority w:val="11"/>
    <w:qFormat/>
    <w:rsid w:val="00B44160"/>
    <w:pPr>
      <w:widowControl w:val="0"/>
      <w:numPr>
        <w:numId w:val="0"/>
      </w:numPr>
      <w:ind w:left="502" w:hanging="360"/>
      <w:jc w:val="center"/>
    </w:pPr>
    <w:rPr>
      <w:rFonts w:asciiTheme="minorHAnsi" w:eastAsia="Arial" w:hAnsiTheme="minorHAnsi" w:cstheme="minorHAnsi"/>
      <w:b/>
      <w:bCs/>
      <w:spacing w:val="1"/>
      <w:sz w:val="28"/>
      <w:szCs w:val="28"/>
    </w:rPr>
  </w:style>
  <w:style w:type="character" w:customStyle="1" w:styleId="PodnadpisChar">
    <w:name w:val="Podnadpis Char"/>
    <w:basedOn w:val="Standardnpsmoodstavce"/>
    <w:link w:val="Podnadpis"/>
    <w:uiPriority w:val="11"/>
    <w:rsid w:val="00B44160"/>
    <w:rPr>
      <w:rFonts w:asciiTheme="minorHAnsi" w:eastAsia="Arial" w:hAnsiTheme="minorHAnsi" w:cstheme="minorHAnsi"/>
      <w:b/>
      <w:bCs/>
      <w:spacing w:val="1"/>
      <w:sz w:val="28"/>
      <w:szCs w:val="28"/>
    </w:rPr>
  </w:style>
  <w:style w:type="paragraph" w:customStyle="1" w:styleId="odrakapsmeno">
    <w:name w:val="odražka písmeno"/>
    <w:basedOn w:val="Nadpis3"/>
    <w:link w:val="odrakapsmenoChar"/>
    <w:rsid w:val="00B44160"/>
    <w:pPr>
      <w:widowControl w:val="0"/>
      <w:numPr>
        <w:ilvl w:val="0"/>
        <w:numId w:val="6"/>
      </w:numPr>
      <w:ind w:right="96"/>
    </w:pPr>
    <w:rPr>
      <w:rFonts w:ascii="Open Sans Light" w:hAnsi="Open Sans Light" w:cs="Open Sans"/>
      <w:bCs/>
      <w:color w:val="000000" w:themeColor="text1"/>
      <w:spacing w:val="-2"/>
      <w:szCs w:val="18"/>
    </w:rPr>
  </w:style>
  <w:style w:type="character" w:customStyle="1" w:styleId="odrakapsmenoChar">
    <w:name w:val="odražka písmeno Char"/>
    <w:basedOn w:val="Nadpis3Char"/>
    <w:link w:val="odrakapsmeno"/>
    <w:rsid w:val="00B44160"/>
    <w:rPr>
      <w:rFonts w:ascii="Open Sans Light" w:eastAsiaTheme="majorEastAsia" w:hAnsi="Open Sans Light" w:cs="Open Sans"/>
      <w:bCs/>
      <w:color w:val="000000" w:themeColor="text1"/>
      <w:spacing w:val="-2"/>
      <w:sz w:val="18"/>
      <w:szCs w:val="18"/>
      <w:u w:val="single"/>
    </w:rPr>
  </w:style>
  <w:style w:type="table" w:styleId="Mkatabulky">
    <w:name w:val="Table Grid"/>
    <w:basedOn w:val="Normlntabulka"/>
    <w:uiPriority w:val="39"/>
    <w:rsid w:val="00B441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44160"/>
    <w:rPr>
      <w:color w:val="605E5C"/>
      <w:shd w:val="clear" w:color="auto" w:fill="E1DFDD"/>
    </w:rPr>
  </w:style>
  <w:style w:type="character" w:styleId="Sledovanodkaz">
    <w:name w:val="FollowedHyperlink"/>
    <w:basedOn w:val="Standardnpsmoodstavce"/>
    <w:uiPriority w:val="99"/>
    <w:semiHidden/>
    <w:unhideWhenUsed/>
    <w:rsid w:val="00B44160"/>
    <w:rPr>
      <w:color w:val="954F72" w:themeColor="followedHyperlink"/>
      <w:u w:val="single"/>
    </w:rPr>
  </w:style>
  <w:style w:type="paragraph" w:styleId="Nzev">
    <w:name w:val="Title"/>
    <w:basedOn w:val="Normln"/>
    <w:next w:val="Normln"/>
    <w:link w:val="NzevChar"/>
    <w:uiPriority w:val="10"/>
    <w:qFormat/>
    <w:rsid w:val="002930CA"/>
    <w:pPr>
      <w:numPr>
        <w:numId w:val="0"/>
      </w:numPr>
      <w:ind w:left="142"/>
      <w:contextualSpacing/>
      <w:jc w:val="left"/>
    </w:pPr>
    <w:rPr>
      <w:rFonts w:asciiTheme="minorHAnsi" w:eastAsiaTheme="majorEastAsia" w:hAnsiTheme="minorHAnsi" w:cstheme="minorHAnsi"/>
      <w:b/>
      <w:spacing w:val="-10"/>
      <w:kern w:val="28"/>
      <w:sz w:val="56"/>
      <w:szCs w:val="56"/>
    </w:rPr>
  </w:style>
  <w:style w:type="character" w:customStyle="1" w:styleId="NzevChar">
    <w:name w:val="Název Char"/>
    <w:basedOn w:val="Standardnpsmoodstavce"/>
    <w:link w:val="Nzev"/>
    <w:uiPriority w:val="10"/>
    <w:rsid w:val="002930CA"/>
    <w:rPr>
      <w:rFonts w:asciiTheme="minorHAnsi" w:eastAsiaTheme="majorEastAsia" w:hAnsiTheme="minorHAnsi" w:cstheme="minorHAnsi"/>
      <w:b/>
      <w:spacing w:val="-10"/>
      <w:kern w:val="28"/>
      <w:sz w:val="56"/>
      <w:szCs w:val="56"/>
    </w:rPr>
  </w:style>
  <w:style w:type="paragraph" w:customStyle="1" w:styleId="Pa0">
    <w:name w:val="Pa0"/>
    <w:basedOn w:val="Default"/>
    <w:next w:val="Default"/>
    <w:uiPriority w:val="99"/>
    <w:rsid w:val="001C5C6F"/>
    <w:pPr>
      <w:spacing w:line="721" w:lineRule="atLeast"/>
    </w:pPr>
    <w:rPr>
      <w:rFonts w:ascii="Calibri Light" w:hAnsi="Calibri Light" w:cs="Calibri Light"/>
      <w:color w:val="auto"/>
    </w:rPr>
  </w:style>
  <w:style w:type="character" w:customStyle="1" w:styleId="A1">
    <w:name w:val="A1"/>
    <w:uiPriority w:val="99"/>
    <w:rsid w:val="001C5C6F"/>
    <w:rPr>
      <w:color w:val="000000"/>
      <w:sz w:val="36"/>
      <w:szCs w:val="36"/>
    </w:rPr>
  </w:style>
  <w:style w:type="character" w:customStyle="1" w:styleId="acopre">
    <w:name w:val="acopre"/>
    <w:basedOn w:val="Standardnpsmoodstavce"/>
    <w:rsid w:val="001C5C6F"/>
  </w:style>
  <w:style w:type="character" w:customStyle="1" w:styleId="A5">
    <w:name w:val="A5"/>
    <w:uiPriority w:val="99"/>
    <w:rsid w:val="007C1B26"/>
    <w:rPr>
      <w:color w:val="1F5D9F"/>
      <w:sz w:val="20"/>
      <w:szCs w:val="20"/>
      <w:u w:val="single"/>
    </w:rPr>
  </w:style>
  <w:style w:type="character" w:customStyle="1" w:styleId="BezmezerChar">
    <w:name w:val="Bez mezer Char"/>
    <w:basedOn w:val="Standardnpsmoodstavce"/>
    <w:link w:val="Bezmezer"/>
    <w:uiPriority w:val="1"/>
    <w:rsid w:val="00332874"/>
    <w:rPr>
      <w:rFonts w:asciiTheme="majorHAnsi" w:hAnsiTheme="majorHAnsi" w:cstheme="majorHAnsi"/>
      <w:sz w:val="18"/>
      <w:szCs w:val="20"/>
    </w:rPr>
  </w:style>
  <w:style w:type="numbering" w:customStyle="1" w:styleId="StylNGP1">
    <w:name w:val="Styl NGP1"/>
    <w:uiPriority w:val="99"/>
    <w:rsid w:val="00CD3ABE"/>
  </w:style>
  <w:style w:type="paragraph" w:styleId="Normlnweb">
    <w:name w:val="Normal (Web)"/>
    <w:basedOn w:val="Normln"/>
    <w:uiPriority w:val="99"/>
    <w:semiHidden/>
    <w:unhideWhenUsed/>
    <w:rsid w:val="00E47E9E"/>
    <w:pPr>
      <w:numPr>
        <w:numId w:val="0"/>
      </w:numPr>
      <w:spacing w:before="100" w:beforeAutospacing="1" w:after="100" w:afterAutospacing="1"/>
      <w:ind w:right="0"/>
      <w:jc w:val="left"/>
    </w:pPr>
    <w:rPr>
      <w:rFonts w:ascii="Times New Roman" w:hAnsi="Times New Roman" w:cs="Times New Roman"/>
      <w:sz w:val="24"/>
      <w:szCs w:val="24"/>
      <w:lang w:eastAsia="cs-CZ"/>
    </w:rPr>
  </w:style>
  <w:style w:type="character" w:styleId="Zdraznn">
    <w:name w:val="Emphasis"/>
    <w:basedOn w:val="Standardnpsmoodstavce"/>
    <w:uiPriority w:val="20"/>
    <w:qFormat/>
    <w:rsid w:val="00E47E9E"/>
    <w:rPr>
      <w:i/>
      <w:iCs/>
    </w:rPr>
  </w:style>
  <w:style w:type="character" w:customStyle="1" w:styleId="viiyi">
    <w:name w:val="viiyi"/>
    <w:basedOn w:val="Standardnpsmoodstavce"/>
    <w:rsid w:val="00DC7F43"/>
  </w:style>
  <w:style w:type="character" w:customStyle="1" w:styleId="jlqj4b">
    <w:name w:val="jlqj4b"/>
    <w:basedOn w:val="Standardnpsmoodstavce"/>
    <w:rsid w:val="00DC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17660">
      <w:bodyDiv w:val="1"/>
      <w:marLeft w:val="0"/>
      <w:marRight w:val="0"/>
      <w:marTop w:val="0"/>
      <w:marBottom w:val="0"/>
      <w:divBdr>
        <w:top w:val="none" w:sz="0" w:space="0" w:color="auto"/>
        <w:left w:val="none" w:sz="0" w:space="0" w:color="auto"/>
        <w:bottom w:val="none" w:sz="0" w:space="0" w:color="auto"/>
        <w:right w:val="none" w:sz="0" w:space="0" w:color="auto"/>
      </w:divBdr>
    </w:div>
    <w:div w:id="489950227">
      <w:bodyDiv w:val="1"/>
      <w:marLeft w:val="0"/>
      <w:marRight w:val="0"/>
      <w:marTop w:val="0"/>
      <w:marBottom w:val="0"/>
      <w:divBdr>
        <w:top w:val="none" w:sz="0" w:space="0" w:color="auto"/>
        <w:left w:val="none" w:sz="0" w:space="0" w:color="auto"/>
        <w:bottom w:val="none" w:sz="0" w:space="0" w:color="auto"/>
        <w:right w:val="none" w:sz="0" w:space="0" w:color="auto"/>
      </w:divBdr>
    </w:div>
    <w:div w:id="580214204">
      <w:bodyDiv w:val="1"/>
      <w:marLeft w:val="0"/>
      <w:marRight w:val="0"/>
      <w:marTop w:val="0"/>
      <w:marBottom w:val="0"/>
      <w:divBdr>
        <w:top w:val="none" w:sz="0" w:space="0" w:color="auto"/>
        <w:left w:val="none" w:sz="0" w:space="0" w:color="auto"/>
        <w:bottom w:val="none" w:sz="0" w:space="0" w:color="auto"/>
        <w:right w:val="none" w:sz="0" w:space="0" w:color="auto"/>
      </w:divBdr>
    </w:div>
    <w:div w:id="1092704221">
      <w:bodyDiv w:val="1"/>
      <w:marLeft w:val="0"/>
      <w:marRight w:val="0"/>
      <w:marTop w:val="0"/>
      <w:marBottom w:val="0"/>
      <w:divBdr>
        <w:top w:val="none" w:sz="0" w:space="0" w:color="auto"/>
        <w:left w:val="none" w:sz="0" w:space="0" w:color="auto"/>
        <w:bottom w:val="none" w:sz="0" w:space="0" w:color="auto"/>
        <w:right w:val="none" w:sz="0" w:space="0" w:color="auto"/>
      </w:divBdr>
    </w:div>
    <w:div w:id="13823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gocollective.com/oddoarchite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nderarena.cz/dodavatel/seznam-profilu-zadavatelu/detail/Z0001501" TargetMode="External"/><Relationship Id="rId4" Type="http://schemas.openxmlformats.org/officeDocument/2006/relationships/settings" Target="settings.xml"/><Relationship Id="rId9" Type="http://schemas.openxmlformats.org/officeDocument/2006/relationships/hyperlink" Target="https://tenderarena.cz/dodavatel/seznam-profilu-zadavatelu/detail/Z0001501"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C337BFF4B4F6F8927961677763580"/>
        <w:category>
          <w:name w:val="Obecné"/>
          <w:gallery w:val="placeholder"/>
        </w:category>
        <w:types>
          <w:type w:val="bbPlcHdr"/>
        </w:types>
        <w:behaviors>
          <w:behavior w:val="content"/>
        </w:behaviors>
        <w:guid w:val="{CBA31668-9CB8-4977-8082-FF50BE7D00DC}"/>
      </w:docPartPr>
      <w:docPartBody>
        <w:p w:rsidR="001F4C34" w:rsidRDefault="001F4C34" w:rsidP="001F4C34">
          <w:pPr>
            <w:pStyle w:val="EB4C337BFF4B4F6F8927961677763580"/>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Extrabold">
    <w:panose1 w:val="020B09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F4C34"/>
    <w:rsid w:val="0013097C"/>
    <w:rsid w:val="00146BA9"/>
    <w:rsid w:val="001F4C34"/>
    <w:rsid w:val="00220E64"/>
    <w:rsid w:val="002B1594"/>
    <w:rsid w:val="002C479C"/>
    <w:rsid w:val="0043017F"/>
    <w:rsid w:val="00587600"/>
    <w:rsid w:val="005F79E2"/>
    <w:rsid w:val="00643EBE"/>
    <w:rsid w:val="00730940"/>
    <w:rsid w:val="007745E5"/>
    <w:rsid w:val="00886C29"/>
    <w:rsid w:val="00A51969"/>
    <w:rsid w:val="00AF1661"/>
    <w:rsid w:val="00D44C52"/>
    <w:rsid w:val="00DD7F9F"/>
    <w:rsid w:val="00E82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16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72A29417C0842ACB12396532480EAFD">
    <w:name w:val="772A29417C0842ACB12396532480EAFD"/>
    <w:rsid w:val="001F4C34"/>
  </w:style>
  <w:style w:type="paragraph" w:customStyle="1" w:styleId="EB4C337BFF4B4F6F8927961677763580">
    <w:name w:val="EB4C337BFF4B4F6F8927961677763580"/>
    <w:rsid w:val="001F4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7C18-5A1D-4501-9B86-94D79C3F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4954</Words>
  <Characters>29232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[TRZ] Prague Market Interspaces</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[TRZ] Prague Market Interspaces</dc:title>
  <dc:creator>Karin</dc:creator>
  <cp:lastModifiedBy>YI CCEA MOBA</cp:lastModifiedBy>
  <cp:revision>4</cp:revision>
  <cp:lastPrinted>2021-06-16T12:21:00Z</cp:lastPrinted>
  <dcterms:created xsi:type="dcterms:W3CDTF">2021-07-06T09:37:00Z</dcterms:created>
  <dcterms:modified xsi:type="dcterms:W3CDTF">2021-07-06T10:39:00Z</dcterms:modified>
</cp:coreProperties>
</file>